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F0747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CAISSE PRIMAIRE D'ASSURANCE MALADIE DU PUY-DE-DOME</w:t>
      </w:r>
    </w:p>
    <w:p w14:paraId="198733A5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2/4 RUE SERGE GAINSBOURG</w:t>
      </w:r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</w:p>
    <w:p w14:paraId="72D4F65D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proofErr w:type="gramStart"/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63100</w:t>
      </w:r>
      <w:proofErr w:type="gramEnd"/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CLERMONT-FERRAND</w:t>
      </w:r>
    </w:p>
    <w:p w14:paraId="6EFC3B2E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5D77350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413ABF09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55FB0F82" w14:textId="77777777" w:rsidR="008B2F95" w:rsidRPr="00F40EF4" w:rsidRDefault="008B2F95" w:rsidP="008B2F95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  <w:r>
        <w:rPr>
          <w:color w:val="000000"/>
          <w:sz w:val="32"/>
          <w:szCs w:val="32"/>
        </w:rPr>
        <w:t>Marché public de services</w:t>
      </w:r>
    </w:p>
    <w:p w14:paraId="05BFA686" w14:textId="5C5485D1" w:rsidR="00F40EF4" w:rsidRPr="00F40EF4" w:rsidRDefault="00F40EF4" w:rsidP="00B47A07">
      <w:pPr>
        <w:tabs>
          <w:tab w:val="left" w:pos="4592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2C34AAEA" w14:textId="77777777" w:rsidR="00F40EF4" w:rsidRPr="00F40EF4" w:rsidRDefault="00F40EF4" w:rsidP="00F40EF4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7B8DA68D" w14:textId="77777777" w:rsidR="00F40EF4" w:rsidRPr="00F40EF4" w:rsidRDefault="00F40EF4" w:rsidP="00F40EF4">
      <w:pPr>
        <w:pBdr>
          <w:top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4188D776" w14:textId="77777777" w:rsidR="00D21671" w:rsidRPr="00D21671" w:rsidRDefault="00D21671" w:rsidP="00D21671">
      <w:pPr>
        <w:jc w:val="center"/>
        <w:rPr>
          <w:rFonts w:ascii="Calibri" w:hAnsi="Calibri" w:cs="Calibri"/>
          <w:b/>
          <w:sz w:val="32"/>
          <w:szCs w:val="28"/>
        </w:rPr>
      </w:pPr>
      <w:r w:rsidRPr="00D21671">
        <w:rPr>
          <w:rFonts w:ascii="Calibri" w:hAnsi="Calibri" w:cs="Calibri"/>
          <w:b/>
          <w:sz w:val="32"/>
          <w:szCs w:val="28"/>
        </w:rPr>
        <w:t>Maintenance préventive et corrective des installations techniques des différents sites de la CPAM du Puy-de-Dôme</w:t>
      </w:r>
    </w:p>
    <w:p w14:paraId="39BEA967" w14:textId="77777777" w:rsidR="00D21671" w:rsidRPr="00D21671" w:rsidRDefault="00D21671" w:rsidP="00D21671">
      <w:pPr>
        <w:spacing w:after="160" w:line="259" w:lineRule="auto"/>
        <w:jc w:val="center"/>
        <w:rPr>
          <w:rFonts w:cstheme="minorHAnsi"/>
          <w:b/>
          <w:bCs/>
          <w:sz w:val="24"/>
        </w:rPr>
      </w:pPr>
    </w:p>
    <w:p w14:paraId="62759E98" w14:textId="77777777" w:rsidR="00D21671" w:rsidRPr="00D21671" w:rsidRDefault="00D21671" w:rsidP="00D21671">
      <w:pPr>
        <w:spacing w:after="160" w:line="259" w:lineRule="auto"/>
        <w:jc w:val="center"/>
        <w:rPr>
          <w:rFonts w:cstheme="minorHAnsi"/>
          <w:b/>
          <w:bCs/>
          <w:sz w:val="32"/>
          <w:szCs w:val="32"/>
        </w:rPr>
      </w:pPr>
      <w:r w:rsidRPr="00D21671">
        <w:rPr>
          <w:rFonts w:cstheme="minorHAnsi"/>
          <w:b/>
          <w:bCs/>
          <w:sz w:val="24"/>
        </w:rPr>
        <w:t xml:space="preserve">Marché n° : </w:t>
      </w:r>
      <w:r w:rsidRPr="00D21671">
        <w:rPr>
          <w:rFonts w:cstheme="minorHAnsi"/>
          <w:b/>
          <w:bCs/>
          <w:color w:val="000000"/>
          <w:sz w:val="24"/>
        </w:rPr>
        <w:t>2026-002</w:t>
      </w:r>
    </w:p>
    <w:p w14:paraId="555226AD" w14:textId="77777777" w:rsidR="00D21671" w:rsidRPr="00D21671" w:rsidRDefault="00D21671" w:rsidP="00D21671">
      <w:pPr>
        <w:autoSpaceDE w:val="0"/>
        <w:autoSpaceDN w:val="0"/>
        <w:adjustRightInd w:val="0"/>
        <w:spacing w:after="160" w:line="256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Marché à </w:t>
      </w:r>
      <w:proofErr w:type="spellStart"/>
      <w:r w:rsidRPr="00D21671">
        <w:rPr>
          <w:rFonts w:ascii="Calibri" w:hAnsi="Calibri" w:cs="Calibri"/>
          <w:color w:val="000000"/>
          <w:sz w:val="32"/>
          <w:szCs w:val="32"/>
          <w:lang w:val="en-US"/>
        </w:rPr>
        <w:t>procé</w:t>
      </w:r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dure</w:t>
      </w:r>
      <w:proofErr w:type="spellEnd"/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proofErr w:type="spellStart"/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adaptée</w:t>
      </w:r>
      <w:proofErr w:type="spellEnd"/>
    </w:p>
    <w:p w14:paraId="7CD1928B" w14:textId="77777777" w:rsidR="00F40EF4" w:rsidRPr="00F40EF4" w:rsidRDefault="00F40EF4" w:rsidP="00F40EF4">
      <w:pPr>
        <w:pBdr>
          <w:bottom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18D88ED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37082D86" w14:textId="77777777" w:rsidR="000471C3" w:rsidRPr="00A35A07" w:rsidRDefault="000471C3" w:rsidP="000471C3">
      <w:pPr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 w:rsidRPr="00A35A07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Annexe </w:t>
      </w:r>
      <w:r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2</w:t>
      </w:r>
      <w:r w:rsidRPr="00A35A07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 à l’AE</w:t>
      </w:r>
      <w:r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 – Cadre de réponse technique</w:t>
      </w:r>
    </w:p>
    <w:p w14:paraId="4FC730CD" w14:textId="77777777" w:rsidR="000471C3" w:rsidRDefault="000471C3" w:rsidP="000471C3">
      <w:pPr>
        <w:jc w:val="center"/>
        <w:rPr>
          <w:rFonts w:ascii="Calibri" w:eastAsia="Calibri" w:hAnsi="Calibri" w:cs="Calibri"/>
          <w:b/>
          <w:bCs/>
          <w:color w:val="333399"/>
          <w:sz w:val="44"/>
          <w:szCs w:val="44"/>
        </w:rPr>
      </w:pPr>
    </w:p>
    <w:p w14:paraId="7E34E40E" w14:textId="77777777" w:rsidR="000471C3" w:rsidRPr="00597239" w:rsidRDefault="000471C3" w:rsidP="000471C3">
      <w:pPr>
        <w:autoSpaceDE w:val="0"/>
        <w:autoSpaceDN w:val="0"/>
        <w:adjustRightInd w:val="0"/>
        <w:spacing w:after="160" w:line="258" w:lineRule="auto"/>
        <w:jc w:val="center"/>
        <w:rPr>
          <w:rFonts w:eastAsia="Times New Roman" w:cstheme="minorHAnsi"/>
          <w:b/>
          <w:bCs/>
          <w:color w:val="333399"/>
          <w:sz w:val="16"/>
          <w:szCs w:val="16"/>
          <w:lang w:eastAsia="fr-FR"/>
        </w:rPr>
      </w:pPr>
      <w:r>
        <w:rPr>
          <w:rFonts w:ascii="Calibri" w:eastAsia="Times New Roman" w:hAnsi="Calibri" w:cs="Calibri"/>
          <w:b/>
          <w:color w:val="000000"/>
          <w:sz w:val="32"/>
          <w:szCs w:val="32"/>
          <w:lang w:val="en-US"/>
        </w:rPr>
        <w:t xml:space="preserve">Lot n° </w:t>
      </w:r>
      <w:proofErr w:type="gramStart"/>
      <w:r>
        <w:rPr>
          <w:rFonts w:ascii="Calibri" w:eastAsia="Times New Roman" w:hAnsi="Calibri" w:cs="Calibri"/>
          <w:b/>
          <w:color w:val="000000"/>
          <w:sz w:val="32"/>
          <w:szCs w:val="32"/>
          <w:lang w:val="en-US"/>
        </w:rPr>
        <w:t xml:space="preserve">3 </w:t>
      </w:r>
      <w:r w:rsidRPr="00191B1E">
        <w:rPr>
          <w:rFonts w:ascii="Calibri" w:eastAsia="Times New Roman" w:hAnsi="Calibri" w:cs="Calibri"/>
          <w:b/>
          <w:color w:val="000000"/>
          <w:sz w:val="32"/>
          <w:szCs w:val="32"/>
          <w:lang w:val="en-US"/>
        </w:rPr>
        <w:t>:</w:t>
      </w:r>
      <w:proofErr w:type="gramEnd"/>
      <w:r>
        <w:rPr>
          <w:rFonts w:ascii="Calibri" w:eastAsia="Times New Roman" w:hAnsi="Calibri" w:cs="Calibri"/>
          <w:b/>
          <w:color w:val="000000"/>
          <w:sz w:val="32"/>
          <w:szCs w:val="32"/>
          <w:lang w:val="en-US"/>
        </w:rPr>
        <w:t xml:space="preserve"> Maintenance des installations de génie climatique multi-sites</w:t>
      </w:r>
    </w:p>
    <w:p w14:paraId="4E1DDDED" w14:textId="77777777" w:rsidR="000471C3" w:rsidRPr="001D7564" w:rsidRDefault="000471C3" w:rsidP="000471C3">
      <w:pPr>
        <w:spacing w:after="0" w:line="240" w:lineRule="auto"/>
        <w:jc w:val="center"/>
        <w:rPr>
          <w:rFonts w:cs="Calibri"/>
          <w:sz w:val="32"/>
        </w:rPr>
      </w:pPr>
      <w:r w:rsidRPr="001D7564">
        <w:rPr>
          <w:sz w:val="32"/>
        </w:rPr>
        <w:t>Site de Riom, 2 bis avenue de Châtel-Guyon, 63200 RIOM</w:t>
      </w:r>
    </w:p>
    <w:p w14:paraId="6AD7BC37" w14:textId="77777777" w:rsidR="000471C3" w:rsidRPr="001D7564" w:rsidRDefault="000471C3" w:rsidP="000471C3">
      <w:pPr>
        <w:spacing w:after="0" w:line="240" w:lineRule="auto"/>
        <w:jc w:val="center"/>
        <w:rPr>
          <w:rFonts w:cs="Calibri"/>
          <w:sz w:val="32"/>
        </w:rPr>
      </w:pPr>
      <w:r w:rsidRPr="001D7564">
        <w:rPr>
          <w:sz w:val="32"/>
        </w:rPr>
        <w:t>Site de Croix de Neyrat, rue du Torpilleur Sirocco, 63100 CLERMONT-FD</w:t>
      </w:r>
    </w:p>
    <w:p w14:paraId="715C7221" w14:textId="77777777" w:rsidR="000471C3" w:rsidRPr="001D7564" w:rsidRDefault="000471C3" w:rsidP="000471C3">
      <w:pPr>
        <w:spacing w:after="0" w:line="240" w:lineRule="auto"/>
        <w:jc w:val="center"/>
        <w:rPr>
          <w:rFonts w:cs="Calibri"/>
          <w:sz w:val="32"/>
        </w:rPr>
      </w:pPr>
      <w:r w:rsidRPr="001D7564">
        <w:rPr>
          <w:sz w:val="32"/>
        </w:rPr>
        <w:t>Site d’Issoire, 28 et 34 rue Antonin Gaillard, 63500 ISSOIRE</w:t>
      </w:r>
    </w:p>
    <w:p w14:paraId="0293486A" w14:textId="77777777" w:rsidR="000471C3" w:rsidRPr="001D7564" w:rsidRDefault="000471C3" w:rsidP="000471C3">
      <w:pPr>
        <w:jc w:val="center"/>
        <w:rPr>
          <w:rFonts w:ascii="Calibri" w:hAnsi="Calibri" w:cs="Calibri"/>
          <w:b/>
          <w:sz w:val="32"/>
        </w:rPr>
      </w:pPr>
      <w:r w:rsidRPr="001D7564">
        <w:rPr>
          <w:rFonts w:ascii="Calibri" w:hAnsi="Calibri"/>
          <w:sz w:val="32"/>
        </w:rPr>
        <w:t>Site d’Ambert, 21 bis boulevard de l’Europe, 63600 AMBERT</w:t>
      </w:r>
    </w:p>
    <w:p w14:paraId="2CFF2DA9" w14:textId="0356E126" w:rsidR="00203601" w:rsidRPr="00203601" w:rsidRDefault="00203601" w:rsidP="00203601">
      <w:pPr>
        <w:jc w:val="center"/>
        <w:rPr>
          <w:rFonts w:ascii="Calibri" w:hAnsi="Calibri" w:cs="Calibri"/>
          <w:b/>
          <w:sz w:val="32"/>
        </w:rPr>
      </w:pPr>
    </w:p>
    <w:p w14:paraId="334F8BF4" w14:textId="4F732C47" w:rsidR="00265ED4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0767FDB" w14:textId="2C25170B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5F1CA34" w14:textId="3CD156C0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5F9E695" w14:textId="37EC33A1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358F69A2" w14:textId="77777777" w:rsidR="00B47A07" w:rsidRPr="00E43D74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9D4470A" w14:textId="77777777" w:rsidR="00B47A07" w:rsidRPr="004415BE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415BE">
        <w:rPr>
          <w:rFonts w:ascii="Arial" w:hAnsi="Arial" w:cs="Arial"/>
          <w:sz w:val="20"/>
          <w:szCs w:val="20"/>
        </w:rPr>
        <w:t xml:space="preserve">L’utilisation du présent cadre de réponse est </w:t>
      </w:r>
      <w:r w:rsidRPr="004415BE">
        <w:rPr>
          <w:rFonts w:ascii="Arial" w:hAnsi="Arial" w:cs="Arial"/>
          <w:b/>
          <w:sz w:val="20"/>
          <w:szCs w:val="20"/>
        </w:rPr>
        <w:t>obligatoire</w:t>
      </w:r>
      <w:r w:rsidRPr="004415BE">
        <w:rPr>
          <w:rFonts w:ascii="Arial" w:hAnsi="Arial" w:cs="Arial"/>
          <w:sz w:val="20"/>
          <w:szCs w:val="20"/>
        </w:rPr>
        <w:t>.</w:t>
      </w:r>
    </w:p>
    <w:p w14:paraId="3FB626A5" w14:textId="77777777" w:rsidR="00B47A07" w:rsidRPr="004415BE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F563E1" w14:textId="77777777" w:rsidR="00B47A07" w:rsidRPr="004415BE" w:rsidRDefault="00B47A07" w:rsidP="00B47A0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4415BE">
        <w:rPr>
          <w:rFonts w:ascii="Arial" w:eastAsia="Times New Roman" w:hAnsi="Arial" w:cs="Arial"/>
          <w:sz w:val="20"/>
          <w:szCs w:val="20"/>
          <w:lang w:eastAsia="fr-FR"/>
        </w:rPr>
        <w:t xml:space="preserve">Il a pour objet de synthétiser l’offre technique de l’entreprise au moyen du questionnaire ci-après. Le candidat devra remplir </w:t>
      </w:r>
      <w:r w:rsidRPr="004415BE">
        <w:rPr>
          <w:rFonts w:ascii="Arial" w:eastAsia="Times New Roman" w:hAnsi="Arial" w:cs="Arial"/>
          <w:b/>
          <w:sz w:val="20"/>
          <w:szCs w:val="20"/>
          <w:lang w:eastAsia="fr-FR"/>
        </w:rPr>
        <w:t>intégralement</w:t>
      </w:r>
      <w:r w:rsidRPr="004415BE">
        <w:rPr>
          <w:rFonts w:ascii="Arial" w:eastAsia="Times New Roman" w:hAnsi="Arial" w:cs="Arial"/>
          <w:sz w:val="20"/>
          <w:szCs w:val="20"/>
          <w:lang w:eastAsia="fr-FR"/>
        </w:rPr>
        <w:t xml:space="preserve"> chaque rubrique du présent cadre de réponse en apportant une réponse rédigée et adaptée au présent marché sans procéder seulement à un renvoi systématique à un document annexe. </w:t>
      </w:r>
      <w:r w:rsidRPr="004415BE"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>Il est également demandé aux candidats d’indiquer les pages renvoyant aux documents annexes</w:t>
      </w:r>
      <w:r w:rsidRPr="004415BE">
        <w:rPr>
          <w:rFonts w:ascii="Arial" w:eastAsia="Times New Roman" w:hAnsi="Arial" w:cs="Arial"/>
          <w:b/>
          <w:sz w:val="20"/>
          <w:szCs w:val="20"/>
          <w:lang w:eastAsia="fr-FR"/>
        </w:rPr>
        <w:t>.</w:t>
      </w:r>
    </w:p>
    <w:p w14:paraId="660583B4" w14:textId="77777777" w:rsidR="00B47A07" w:rsidRPr="004415BE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9A8FD7" w14:textId="77777777" w:rsidR="00B47A07" w:rsidRPr="004415BE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8D2A2F" w14:textId="77777777" w:rsidR="00B47A07" w:rsidRPr="004415BE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415BE">
        <w:rPr>
          <w:rFonts w:ascii="Arial" w:hAnsi="Arial" w:cs="Arial"/>
          <w:sz w:val="20"/>
          <w:szCs w:val="20"/>
        </w:rPr>
        <w:t>Le cadre de réponse servira de base à l’analyse des offres, chaque élément étant en relation avec un critère d’appréciation de l’offre.</w:t>
      </w:r>
    </w:p>
    <w:p w14:paraId="5298294F" w14:textId="77777777" w:rsidR="00B47A07" w:rsidRPr="004415BE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75AC8B" w14:textId="77777777" w:rsidR="00B47A07" w:rsidRPr="004415BE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415BE">
        <w:rPr>
          <w:rFonts w:ascii="Arial" w:hAnsi="Arial" w:cs="Arial"/>
          <w:sz w:val="20"/>
          <w:szCs w:val="20"/>
        </w:rPr>
        <w:t>Toute absence de réponse ou preuve non fournie sera considérée comme une réponse négative.</w:t>
      </w:r>
    </w:p>
    <w:p w14:paraId="67691919" w14:textId="77777777" w:rsidR="00B47A07" w:rsidRPr="00C24A59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F4D4A9" w14:textId="77777777" w:rsidR="00B47A07" w:rsidRPr="00E43D74" w:rsidRDefault="00B47A07" w:rsidP="00B47A0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C8F258B" w14:textId="77777777" w:rsidR="00B47A07" w:rsidRPr="00533AD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AA030A4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  <w:r w:rsidRPr="00533ADE">
        <w:rPr>
          <w:rFonts w:ascii="Arial" w:hAnsi="Arial" w:cs="Arial"/>
          <w:b/>
          <w:sz w:val="20"/>
          <w:szCs w:val="20"/>
          <w:u w:val="single"/>
        </w:rPr>
        <w:t>Identification du candidat</w:t>
      </w:r>
      <w:r w:rsidRPr="00533ADE">
        <w:rPr>
          <w:rFonts w:ascii="Arial" w:hAnsi="Arial" w:cs="Arial"/>
          <w:b/>
          <w:sz w:val="20"/>
          <w:szCs w:val="20"/>
        </w:rPr>
        <w:t> :</w:t>
      </w:r>
    </w:p>
    <w:p w14:paraId="6E76FA0A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65633237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98A471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38D51DE9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62E9391A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84082E6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DEA6CF9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356367DF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194A09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7DE0AA3F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EF02F58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F55119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0D8FD646" w14:textId="77777777" w:rsidR="00B47A07" w:rsidRPr="00533AD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21BF2CD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53E853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A89EB59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81670AE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FED714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332018E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168E4EE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0237E7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CB671D1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E3944AF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60C945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BA29761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79647AB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3B484676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EC3E073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1B8695D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152F087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86468E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F19AEE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756A75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25F420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B75A71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B980A4D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B47A07" w:rsidRPr="004415BE" w14:paraId="4550C39D" w14:textId="77777777" w:rsidTr="002E374B">
        <w:trPr>
          <w:trHeight w:val="1209"/>
          <w:jc w:val="center"/>
        </w:trPr>
        <w:tc>
          <w:tcPr>
            <w:tcW w:w="10662" w:type="dxa"/>
            <w:shd w:val="clear" w:color="auto" w:fill="D99594" w:themeFill="accent2" w:themeFillTint="99"/>
            <w:vAlign w:val="center"/>
          </w:tcPr>
          <w:p w14:paraId="22D009DC" w14:textId="77777777" w:rsidR="00B47A07" w:rsidRPr="004415BE" w:rsidRDefault="00B47A07" w:rsidP="002E374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4415BE">
              <w:rPr>
                <w:rFonts w:ascii="Arial" w:hAnsi="Arial" w:cs="Arial"/>
                <w:b/>
                <w:szCs w:val="20"/>
              </w:rPr>
              <w:lastRenderedPageBreak/>
              <w:t>REPONSE DU CANDIDAT</w:t>
            </w:r>
          </w:p>
          <w:p w14:paraId="22170741" w14:textId="77777777" w:rsidR="00B47A07" w:rsidRPr="004415BE" w:rsidRDefault="00B47A07" w:rsidP="002E374B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687E0348" w14:textId="5EE96C7D" w:rsidR="00B47A07" w:rsidRPr="004415BE" w:rsidRDefault="00DB43A1" w:rsidP="002E374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15BE">
              <w:rPr>
                <w:rFonts w:ascii="Arial" w:hAnsi="Arial" w:cs="Arial"/>
                <w:b/>
                <w:sz w:val="20"/>
                <w:szCs w:val="20"/>
              </w:rPr>
              <w:t>Compléter le document et le cas échéant, indiquer précisément pour chaque élément à fournir, le document de référence ainsi que la page de référence et fournit tout document permettant de valider ses réponses.</w:t>
            </w:r>
          </w:p>
        </w:tc>
      </w:tr>
    </w:tbl>
    <w:p w14:paraId="466D2B7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  <w:bookmarkStart w:id="0" w:name="_GoBack"/>
    </w:p>
    <w:p w14:paraId="65283383" w14:textId="56B3F00D" w:rsidR="00B47A07" w:rsidRPr="004415B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00D17AF" w14:textId="77777777" w:rsidR="00CB4E70" w:rsidRPr="004415BE" w:rsidRDefault="00CB4E70" w:rsidP="00B47A07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B47A07" w:rsidRPr="004415BE" w14:paraId="741A5150" w14:textId="77777777" w:rsidTr="002E374B">
        <w:trPr>
          <w:trHeight w:val="454"/>
          <w:jc w:val="center"/>
        </w:trPr>
        <w:tc>
          <w:tcPr>
            <w:tcW w:w="10662" w:type="dxa"/>
            <w:shd w:val="clear" w:color="auto" w:fill="C2D69B" w:themeFill="accent3" w:themeFillTint="99"/>
            <w:vAlign w:val="center"/>
          </w:tcPr>
          <w:p w14:paraId="524D21E6" w14:textId="77777777" w:rsidR="00B47A07" w:rsidRPr="004415BE" w:rsidRDefault="00B47A07" w:rsidP="002E37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15BE">
              <w:rPr>
                <w:rFonts w:ascii="Arial" w:hAnsi="Arial" w:cs="Arial"/>
                <w:b/>
                <w:sz w:val="24"/>
                <w:szCs w:val="20"/>
              </w:rPr>
              <w:t>CRITERE 1 : PRIX DES PRESTATIONS DE L’OFFRE (50 points)</w:t>
            </w:r>
          </w:p>
        </w:tc>
      </w:tr>
      <w:tr w:rsidR="00B47A07" w:rsidRPr="00AB5866" w14:paraId="67402B6F" w14:textId="77777777" w:rsidTr="002E374B">
        <w:trPr>
          <w:trHeight w:val="454"/>
          <w:jc w:val="center"/>
        </w:trPr>
        <w:tc>
          <w:tcPr>
            <w:tcW w:w="10662" w:type="dxa"/>
            <w:shd w:val="clear" w:color="auto" w:fill="DDD9C3" w:themeFill="background2" w:themeFillShade="E6"/>
          </w:tcPr>
          <w:p w14:paraId="30AE6552" w14:textId="77777777" w:rsidR="00B47A07" w:rsidRPr="00AB5866" w:rsidRDefault="00B47A07" w:rsidP="002E374B">
            <w:pPr>
              <w:pStyle w:val="RedTxt"/>
              <w:rPr>
                <w:color w:val="FF0000"/>
                <w:sz w:val="22"/>
                <w:szCs w:val="20"/>
              </w:rPr>
            </w:pPr>
          </w:p>
          <w:p w14:paraId="2D71CCFD" w14:textId="77777777" w:rsidR="00B47A07" w:rsidRPr="00AB5866" w:rsidRDefault="00B47A07" w:rsidP="002E374B">
            <w:pPr>
              <w:rPr>
                <w:rFonts w:ascii="Arial" w:hAnsi="Arial" w:cs="Arial"/>
                <w:szCs w:val="20"/>
              </w:rPr>
            </w:pPr>
            <w:r w:rsidRPr="00AB5866">
              <w:rPr>
                <w:rFonts w:ascii="Arial" w:hAnsi="Arial" w:cs="Arial"/>
                <w:szCs w:val="20"/>
              </w:rPr>
              <w:t>Le prix des prestations sera apprécié au regard du montant total global et forfaitaire annuel indiqué dans l’Annexe financière DPGF – Annexe 1 à l’AE.</w:t>
            </w:r>
          </w:p>
          <w:p w14:paraId="01D1C35B" w14:textId="77777777" w:rsidR="00B47A07" w:rsidRPr="00AB5866" w:rsidRDefault="00B47A07" w:rsidP="002E374B">
            <w:pPr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23CF3611" w14:textId="77777777" w:rsidR="00B47A07" w:rsidRPr="004415B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F59F481" w14:textId="1F9F67A0" w:rsidR="00B47A07" w:rsidRPr="004415B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1573740" w14:textId="77777777" w:rsidR="00CB4E70" w:rsidRPr="004415BE" w:rsidRDefault="00CB4E70" w:rsidP="00B47A07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B47A07" w:rsidRPr="004415BE" w14:paraId="108508A7" w14:textId="77777777" w:rsidTr="002E374B">
        <w:trPr>
          <w:trHeight w:val="454"/>
          <w:jc w:val="center"/>
        </w:trPr>
        <w:tc>
          <w:tcPr>
            <w:tcW w:w="10662" w:type="dxa"/>
            <w:shd w:val="clear" w:color="auto" w:fill="8DB3E2" w:themeFill="text2" w:themeFillTint="66"/>
            <w:vAlign w:val="center"/>
          </w:tcPr>
          <w:p w14:paraId="7E557219" w14:textId="3D9F8D9A" w:rsidR="00B47A07" w:rsidRDefault="00B47A07" w:rsidP="002E374B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4415BE">
              <w:rPr>
                <w:rFonts w:ascii="Arial" w:hAnsi="Arial" w:cs="Arial"/>
                <w:b/>
                <w:sz w:val="24"/>
                <w:szCs w:val="20"/>
              </w:rPr>
              <w:t>CRITERE 2 : VALEUR TECHNIQUE DE L’OFFRE (4</w:t>
            </w:r>
            <w:r w:rsidR="000A7AD5">
              <w:rPr>
                <w:rFonts w:ascii="Arial" w:hAnsi="Arial" w:cs="Arial"/>
                <w:b/>
                <w:sz w:val="24"/>
                <w:szCs w:val="20"/>
              </w:rPr>
              <w:t>0</w:t>
            </w:r>
            <w:r w:rsidRPr="004415BE">
              <w:rPr>
                <w:rFonts w:ascii="Arial" w:hAnsi="Arial" w:cs="Arial"/>
                <w:b/>
                <w:sz w:val="24"/>
                <w:szCs w:val="20"/>
              </w:rPr>
              <w:t xml:space="preserve"> points)</w:t>
            </w:r>
          </w:p>
          <w:p w14:paraId="1905D9E6" w14:textId="534E22E5" w:rsidR="00AB5866" w:rsidRPr="00AB5866" w:rsidRDefault="00AB5866" w:rsidP="002E374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B5866">
              <w:rPr>
                <w:i/>
              </w:rPr>
              <w:t>L’analyse portera exclusivement sur les moyens et dispositions spécifiquement proposés pour l’exécution du présent marché, au regard des exigences définies au CCTP.</w:t>
            </w:r>
          </w:p>
        </w:tc>
      </w:tr>
      <w:tr w:rsidR="00B47A07" w:rsidRPr="004415BE" w14:paraId="36E10C95" w14:textId="77777777" w:rsidTr="002E374B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5AA995B4" w14:textId="1DBB9573" w:rsidR="00B47A07" w:rsidRPr="004415BE" w:rsidRDefault="00B47A07" w:rsidP="003C15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415BE">
              <w:rPr>
                <w:rFonts w:ascii="Arial" w:hAnsi="Arial" w:cs="Arial"/>
                <w:b/>
                <w:szCs w:val="20"/>
              </w:rPr>
              <w:t xml:space="preserve">Sous-critère 1 : </w:t>
            </w:r>
            <w:r w:rsidR="00D11A49" w:rsidRPr="004415BE">
              <w:rPr>
                <w:rFonts w:ascii="Arial" w:hAnsi="Arial" w:cs="Arial"/>
                <w:b/>
                <w:szCs w:val="20"/>
              </w:rPr>
              <w:t>M</w:t>
            </w:r>
            <w:r w:rsidRPr="004415BE">
              <w:rPr>
                <w:rFonts w:ascii="Arial" w:hAnsi="Arial" w:cs="Arial"/>
                <w:b/>
                <w:szCs w:val="20"/>
              </w:rPr>
              <w:t xml:space="preserve">oyens humains </w:t>
            </w:r>
            <w:r w:rsidR="00D11A49" w:rsidRPr="004415BE">
              <w:rPr>
                <w:rFonts w:ascii="Arial" w:hAnsi="Arial" w:cs="Arial"/>
                <w:b/>
                <w:szCs w:val="20"/>
              </w:rPr>
              <w:t xml:space="preserve">spécifiquement </w:t>
            </w:r>
            <w:r w:rsidRPr="004415BE">
              <w:rPr>
                <w:rFonts w:ascii="Arial" w:hAnsi="Arial" w:cs="Arial"/>
                <w:b/>
                <w:szCs w:val="20"/>
              </w:rPr>
              <w:t xml:space="preserve">affectés </w:t>
            </w:r>
            <w:r w:rsidR="00D11A49" w:rsidRPr="004415BE">
              <w:rPr>
                <w:rFonts w:ascii="Arial" w:hAnsi="Arial" w:cs="Arial"/>
                <w:b/>
                <w:szCs w:val="20"/>
              </w:rPr>
              <w:t xml:space="preserve">à l’exécution du </w:t>
            </w:r>
            <w:r w:rsidRPr="004415BE">
              <w:rPr>
                <w:rFonts w:ascii="Arial" w:hAnsi="Arial" w:cs="Arial"/>
                <w:b/>
                <w:szCs w:val="20"/>
              </w:rPr>
              <w:t>marché</w:t>
            </w:r>
            <w:r w:rsidR="00D11A49" w:rsidRPr="004415BE">
              <w:rPr>
                <w:rFonts w:ascii="Arial" w:hAnsi="Arial" w:cs="Arial"/>
                <w:b/>
                <w:szCs w:val="20"/>
              </w:rPr>
              <w:t xml:space="preserve"> –</w:t>
            </w:r>
            <w:r w:rsidR="00413E3F" w:rsidRPr="004415BE">
              <w:rPr>
                <w:rFonts w:ascii="Arial" w:hAnsi="Arial" w:cs="Arial"/>
                <w:b/>
                <w:szCs w:val="20"/>
              </w:rPr>
              <w:t xml:space="preserve"> </w:t>
            </w:r>
            <w:r w:rsidRPr="004415BE">
              <w:rPr>
                <w:rFonts w:ascii="Arial" w:hAnsi="Arial" w:cs="Arial"/>
                <w:b/>
                <w:szCs w:val="20"/>
              </w:rPr>
              <w:t>(</w:t>
            </w:r>
            <w:r w:rsidR="003C1550">
              <w:rPr>
                <w:rFonts w:ascii="Arial" w:hAnsi="Arial" w:cs="Arial"/>
                <w:b/>
                <w:szCs w:val="20"/>
              </w:rPr>
              <w:t>10</w:t>
            </w:r>
            <w:r w:rsidRPr="004415BE">
              <w:rPr>
                <w:rFonts w:ascii="Arial" w:hAnsi="Arial" w:cs="Arial"/>
                <w:b/>
                <w:szCs w:val="20"/>
              </w:rPr>
              <w:t xml:space="preserve"> points)</w:t>
            </w:r>
          </w:p>
        </w:tc>
      </w:tr>
      <w:tr w:rsidR="00B47A07" w:rsidRPr="004415BE" w14:paraId="5F2D4CA9" w14:textId="77777777" w:rsidTr="002E374B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32F3664D" w14:textId="6FCFE8F0" w:rsidR="00AB5866" w:rsidRDefault="00B47A07" w:rsidP="002E374B">
            <w:pPr>
              <w:rPr>
                <w:rFonts w:ascii="Arial" w:hAnsi="Arial" w:cs="Arial"/>
              </w:rPr>
            </w:pPr>
            <w:r w:rsidRPr="004415BE">
              <w:rPr>
                <w:rFonts w:ascii="Arial" w:hAnsi="Arial" w:cs="Arial"/>
              </w:rPr>
              <w:t>Le candidat devra</w:t>
            </w:r>
            <w:r w:rsidR="00AB5866">
              <w:rPr>
                <w:rFonts w:ascii="Arial" w:hAnsi="Arial" w:cs="Arial"/>
              </w:rPr>
              <w:t xml:space="preserve"> présenter les ressources humaines dédiées </w:t>
            </w:r>
            <w:r w:rsidR="00A85674">
              <w:rPr>
                <w:rFonts w:ascii="Arial" w:hAnsi="Arial" w:cs="Arial"/>
              </w:rPr>
              <w:t>au</w:t>
            </w:r>
            <w:r w:rsidR="00AB5866">
              <w:rPr>
                <w:rFonts w:ascii="Arial" w:hAnsi="Arial" w:cs="Arial"/>
              </w:rPr>
              <w:t xml:space="preserve"> marché, en précisant :</w:t>
            </w:r>
          </w:p>
          <w:p w14:paraId="312BDB27" w14:textId="7C1E1A63" w:rsidR="00AB5866" w:rsidRPr="00AB5866" w:rsidRDefault="00AB5866" w:rsidP="00AB5866">
            <w:pPr>
              <w:pStyle w:val="Paragraphedeliste"/>
              <w:numPr>
                <w:ilvl w:val="0"/>
                <w:numId w:val="36"/>
              </w:num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Les</w:t>
            </w:r>
            <w:r w:rsidR="00B47A07" w:rsidRPr="00AB5866">
              <w:rPr>
                <w:rFonts w:ascii="Arial" w:hAnsi="Arial" w:cs="Arial"/>
              </w:rPr>
              <w:t xml:space="preserve"> effectifs </w:t>
            </w:r>
            <w:r>
              <w:rPr>
                <w:rFonts w:ascii="Arial" w:hAnsi="Arial" w:cs="Arial"/>
              </w:rPr>
              <w:t>mobilisés (en</w:t>
            </w:r>
            <w:r w:rsidR="00B47A07" w:rsidRPr="00AB5866">
              <w:rPr>
                <w:rFonts w:ascii="Arial" w:hAnsi="Arial" w:cs="Arial"/>
              </w:rPr>
              <w:t>cadrement et/ou technicien de terrain)</w:t>
            </w:r>
          </w:p>
          <w:p w14:paraId="72AC8312" w14:textId="7811A77C" w:rsidR="00B47A07" w:rsidRPr="00AB5866" w:rsidRDefault="00AB5866" w:rsidP="00AB5866">
            <w:pPr>
              <w:pStyle w:val="Paragraphedeliste"/>
              <w:numPr>
                <w:ilvl w:val="0"/>
                <w:numId w:val="36"/>
              </w:num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Les</w:t>
            </w:r>
            <w:r w:rsidR="00B47A07" w:rsidRPr="00AB5866">
              <w:rPr>
                <w:rFonts w:ascii="Arial" w:hAnsi="Arial" w:cs="Arial"/>
              </w:rPr>
              <w:t xml:space="preserve"> qualification</w:t>
            </w:r>
            <w:r>
              <w:rPr>
                <w:rFonts w:ascii="Arial" w:hAnsi="Arial" w:cs="Arial"/>
              </w:rPr>
              <w:t>s et compétences</w:t>
            </w:r>
            <w:r w:rsidR="00B47A07" w:rsidRPr="00AB5866">
              <w:rPr>
                <w:rFonts w:ascii="Arial" w:hAnsi="Arial" w:cs="Arial"/>
              </w:rPr>
              <w:t xml:space="preserve"> (diplôme</w:t>
            </w:r>
            <w:r>
              <w:rPr>
                <w:rFonts w:ascii="Arial" w:hAnsi="Arial" w:cs="Arial"/>
              </w:rPr>
              <w:t>s</w:t>
            </w:r>
            <w:r w:rsidR="00B47A07" w:rsidRPr="00AB5866">
              <w:rPr>
                <w:rFonts w:ascii="Arial" w:hAnsi="Arial" w:cs="Arial"/>
              </w:rPr>
              <w:t>, formation</w:t>
            </w:r>
            <w:r>
              <w:rPr>
                <w:rFonts w:ascii="Arial" w:hAnsi="Arial" w:cs="Arial"/>
              </w:rPr>
              <w:t>s</w:t>
            </w:r>
            <w:r w:rsidR="00B47A07" w:rsidRPr="00AB5866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habilitations, certifications,</w:t>
            </w:r>
            <w:r w:rsidR="00B47A07" w:rsidRPr="00AB5866">
              <w:rPr>
                <w:rFonts w:ascii="Arial" w:hAnsi="Arial" w:cs="Arial"/>
              </w:rPr>
              <w:t xml:space="preserve"> expérience</w:t>
            </w:r>
            <w:r>
              <w:rPr>
                <w:rFonts w:ascii="Arial" w:hAnsi="Arial" w:cs="Arial"/>
              </w:rPr>
              <w:t>s</w:t>
            </w:r>
            <w:r w:rsidR="00B47A07" w:rsidRPr="00AB5866">
              <w:rPr>
                <w:rFonts w:ascii="Arial" w:hAnsi="Arial" w:cs="Arial"/>
              </w:rPr>
              <w:t xml:space="preserve"> professionnelle</w:t>
            </w:r>
            <w:r>
              <w:rPr>
                <w:rFonts w:ascii="Arial" w:hAnsi="Arial" w:cs="Arial"/>
              </w:rPr>
              <w:t>s</w:t>
            </w:r>
            <w:r w:rsidR="00B47A07" w:rsidRPr="00AB5866">
              <w:rPr>
                <w:rFonts w:ascii="Arial" w:hAnsi="Arial" w:cs="Arial"/>
              </w:rPr>
              <w:t>…).</w:t>
            </w:r>
          </w:p>
        </w:tc>
      </w:tr>
    </w:tbl>
    <w:p w14:paraId="67E2EACD" w14:textId="77777777" w:rsidR="00B47A07" w:rsidRPr="004415BE" w:rsidRDefault="00B47A07" w:rsidP="00B47A07">
      <w:pPr>
        <w:spacing w:after="0"/>
        <w:rPr>
          <w:rFonts w:ascii="Arial" w:hAnsi="Arial" w:cs="Arial"/>
          <w:sz w:val="20"/>
          <w:szCs w:val="16"/>
        </w:rPr>
      </w:pPr>
    </w:p>
    <w:p w14:paraId="07569A89" w14:textId="77777777" w:rsidR="00B47A07" w:rsidRPr="004415BE" w:rsidRDefault="00B47A07" w:rsidP="00B47A07">
      <w:pPr>
        <w:spacing w:after="0"/>
        <w:rPr>
          <w:rFonts w:ascii="Arial" w:hAnsi="Arial" w:cs="Arial"/>
          <w:sz w:val="20"/>
          <w:szCs w:val="16"/>
        </w:rPr>
      </w:pPr>
      <w:r w:rsidRPr="004415BE">
        <w:rPr>
          <w:rFonts w:ascii="Arial" w:hAnsi="Arial" w:cs="Arial"/>
          <w:sz w:val="20"/>
          <w:szCs w:val="16"/>
        </w:rPr>
        <w:t>…..</w:t>
      </w:r>
    </w:p>
    <w:p w14:paraId="20732801" w14:textId="79099E3B" w:rsidR="00B47A07" w:rsidRPr="004415BE" w:rsidRDefault="00B47A07" w:rsidP="00B47A07">
      <w:pPr>
        <w:spacing w:after="0"/>
        <w:rPr>
          <w:rFonts w:ascii="Arial" w:hAnsi="Arial" w:cs="Arial"/>
          <w:sz w:val="20"/>
          <w:szCs w:val="16"/>
        </w:rPr>
      </w:pPr>
    </w:p>
    <w:p w14:paraId="7CD2649C" w14:textId="77777777" w:rsidR="00B47A07" w:rsidRPr="004415BE" w:rsidRDefault="00B47A07" w:rsidP="00B47A07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B47A07" w:rsidRPr="004415BE" w14:paraId="4BD567B6" w14:textId="77777777" w:rsidTr="002E374B">
        <w:trPr>
          <w:trHeight w:val="380"/>
          <w:jc w:val="center"/>
        </w:trPr>
        <w:tc>
          <w:tcPr>
            <w:tcW w:w="10662" w:type="dxa"/>
            <w:shd w:val="clear" w:color="auto" w:fill="B6DDE8"/>
            <w:vAlign w:val="center"/>
          </w:tcPr>
          <w:p w14:paraId="2E6AA1FE" w14:textId="49D87E10" w:rsidR="00B47A07" w:rsidRPr="004415BE" w:rsidRDefault="00B47A07" w:rsidP="003C1550">
            <w:pPr>
              <w:rPr>
                <w:rFonts w:ascii="Arial" w:hAnsi="Arial" w:cs="Arial"/>
                <w:b/>
                <w:szCs w:val="20"/>
              </w:rPr>
            </w:pPr>
            <w:r w:rsidRPr="004415BE">
              <w:rPr>
                <w:rFonts w:ascii="Arial" w:hAnsi="Arial" w:cs="Arial"/>
                <w:b/>
                <w:szCs w:val="20"/>
              </w:rPr>
              <w:t xml:space="preserve">Sous-critère 2 : </w:t>
            </w:r>
            <w:r w:rsidR="00D11A49" w:rsidRPr="004415BE">
              <w:rPr>
                <w:rFonts w:ascii="Arial" w:hAnsi="Arial" w:cs="Arial"/>
                <w:b/>
                <w:szCs w:val="20"/>
              </w:rPr>
              <w:t>M</w:t>
            </w:r>
            <w:r w:rsidRPr="004415BE">
              <w:rPr>
                <w:rFonts w:ascii="Arial" w:hAnsi="Arial" w:cs="Arial"/>
                <w:b/>
                <w:szCs w:val="20"/>
              </w:rPr>
              <w:t xml:space="preserve">oyens matériels </w:t>
            </w:r>
            <w:r w:rsidR="00D11A49" w:rsidRPr="004415BE">
              <w:rPr>
                <w:rFonts w:ascii="Arial" w:hAnsi="Arial" w:cs="Arial"/>
                <w:b/>
                <w:szCs w:val="20"/>
              </w:rPr>
              <w:t xml:space="preserve">mobilisables pour </w:t>
            </w:r>
            <w:r w:rsidR="00A85674">
              <w:rPr>
                <w:rFonts w:ascii="Arial" w:hAnsi="Arial" w:cs="Arial"/>
                <w:b/>
                <w:szCs w:val="20"/>
              </w:rPr>
              <w:t>l’exécution du</w:t>
            </w:r>
            <w:r w:rsidR="00D11A49" w:rsidRPr="004415BE">
              <w:rPr>
                <w:rFonts w:ascii="Arial" w:hAnsi="Arial" w:cs="Arial"/>
                <w:b/>
                <w:szCs w:val="20"/>
              </w:rPr>
              <w:t xml:space="preserve"> marché – </w:t>
            </w:r>
            <w:r w:rsidR="003C1550">
              <w:rPr>
                <w:rFonts w:ascii="Arial" w:hAnsi="Arial" w:cs="Arial"/>
                <w:b/>
                <w:szCs w:val="20"/>
              </w:rPr>
              <w:t>(8</w:t>
            </w:r>
            <w:r w:rsidRPr="004415BE">
              <w:rPr>
                <w:rFonts w:ascii="Arial" w:hAnsi="Arial" w:cs="Arial"/>
                <w:b/>
                <w:szCs w:val="20"/>
              </w:rPr>
              <w:t xml:space="preserve"> points)</w:t>
            </w:r>
          </w:p>
        </w:tc>
      </w:tr>
      <w:tr w:rsidR="00B47A07" w:rsidRPr="004415BE" w14:paraId="5F593AC4" w14:textId="77777777" w:rsidTr="002E374B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476B662A" w14:textId="04B3A4D2" w:rsidR="00A85674" w:rsidRDefault="00B47A07" w:rsidP="00A85674">
            <w:pPr>
              <w:rPr>
                <w:rFonts w:ascii="Arial" w:hAnsi="Arial" w:cs="Arial"/>
              </w:rPr>
            </w:pPr>
            <w:r w:rsidRPr="004415BE">
              <w:rPr>
                <w:rFonts w:ascii="Arial" w:hAnsi="Arial" w:cs="Arial"/>
              </w:rPr>
              <w:t xml:space="preserve">Le candidat devra </w:t>
            </w:r>
            <w:r w:rsidR="00A85674">
              <w:rPr>
                <w:rFonts w:ascii="Arial" w:hAnsi="Arial" w:cs="Arial"/>
              </w:rPr>
              <w:t>détailler</w:t>
            </w:r>
            <w:r w:rsidRPr="004415BE">
              <w:rPr>
                <w:rFonts w:ascii="Arial" w:hAnsi="Arial" w:cs="Arial"/>
              </w:rPr>
              <w:t xml:space="preserve"> les moyens matériels</w:t>
            </w:r>
            <w:r w:rsidR="00A85674">
              <w:rPr>
                <w:rFonts w:ascii="Arial" w:hAnsi="Arial" w:cs="Arial"/>
              </w:rPr>
              <w:t xml:space="preserve"> spécifiquement disponibles pour l’exécution du marché, notamment :</w:t>
            </w:r>
          </w:p>
          <w:p w14:paraId="001DAE66" w14:textId="77777777" w:rsidR="00A85674" w:rsidRPr="00A85674" w:rsidRDefault="00A85674" w:rsidP="00A85674">
            <w:pPr>
              <w:pStyle w:val="Paragraphedeliste"/>
              <w:numPr>
                <w:ilvl w:val="0"/>
                <w:numId w:val="38"/>
              </w:num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O</w:t>
            </w:r>
            <w:r w:rsidR="00B47A07" w:rsidRPr="00A85674">
              <w:rPr>
                <w:rFonts w:ascii="Arial" w:hAnsi="Arial" w:cs="Arial"/>
              </w:rPr>
              <w:t>utillage</w:t>
            </w:r>
            <w:r>
              <w:rPr>
                <w:rFonts w:ascii="Arial" w:hAnsi="Arial" w:cs="Arial"/>
              </w:rPr>
              <w:t xml:space="preserve"> et équipements nécessaires aux interventions</w:t>
            </w:r>
          </w:p>
          <w:p w14:paraId="67A51EBB" w14:textId="77777777" w:rsidR="00A85674" w:rsidRPr="00A85674" w:rsidRDefault="00A85674" w:rsidP="00A85674">
            <w:pPr>
              <w:pStyle w:val="Paragraphedeliste"/>
              <w:numPr>
                <w:ilvl w:val="0"/>
                <w:numId w:val="38"/>
              </w:num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Véhicules et moyens logistiques</w:t>
            </w:r>
          </w:p>
          <w:p w14:paraId="7B30DDC7" w14:textId="57032909" w:rsidR="00B47A07" w:rsidRPr="00A85674" w:rsidRDefault="00A85674" w:rsidP="00A85674">
            <w:pPr>
              <w:pStyle w:val="Paragraphedeliste"/>
              <w:numPr>
                <w:ilvl w:val="0"/>
                <w:numId w:val="38"/>
              </w:num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Stock de piè</w:t>
            </w:r>
            <w:r w:rsidR="00B47A07" w:rsidRPr="00A85674">
              <w:rPr>
                <w:rFonts w:ascii="Arial" w:hAnsi="Arial" w:cs="Arial"/>
              </w:rPr>
              <w:t>ce</w:t>
            </w:r>
            <w:r>
              <w:rPr>
                <w:rFonts w:ascii="Arial" w:hAnsi="Arial" w:cs="Arial"/>
              </w:rPr>
              <w:t>s détachées</w:t>
            </w:r>
          </w:p>
          <w:p w14:paraId="54F8942C" w14:textId="082C04EB" w:rsidR="00A85674" w:rsidRPr="00A85674" w:rsidRDefault="00A85674" w:rsidP="00A85674">
            <w:pPr>
              <w:pStyle w:val="Paragraphedeliste"/>
              <w:numPr>
                <w:ilvl w:val="0"/>
                <w:numId w:val="38"/>
              </w:numPr>
              <w:rPr>
                <w:rFonts w:ascii="Arial" w:hAnsi="Arial" w:cs="Arial"/>
                <w:szCs w:val="20"/>
              </w:rPr>
            </w:pPr>
            <w:r w:rsidRPr="00A85674">
              <w:rPr>
                <w:rFonts w:ascii="Arial" w:hAnsi="Arial" w:cs="Arial"/>
                <w:szCs w:val="20"/>
              </w:rPr>
              <w:t>Outils informatiques ou logiciels (GMAO, suivi technique)</w:t>
            </w:r>
          </w:p>
        </w:tc>
      </w:tr>
    </w:tbl>
    <w:p w14:paraId="7D3068C9" w14:textId="77777777" w:rsidR="00B47A07" w:rsidRPr="004415BE" w:rsidRDefault="00B47A07" w:rsidP="00B47A07">
      <w:pPr>
        <w:spacing w:after="0"/>
        <w:rPr>
          <w:rFonts w:ascii="Arial" w:hAnsi="Arial" w:cs="Arial"/>
          <w:sz w:val="20"/>
          <w:szCs w:val="16"/>
        </w:rPr>
      </w:pPr>
    </w:p>
    <w:p w14:paraId="4530E353" w14:textId="77777777" w:rsidR="00B47A07" w:rsidRPr="004415BE" w:rsidRDefault="00B47A07" w:rsidP="00B47A07">
      <w:pPr>
        <w:spacing w:after="0"/>
        <w:rPr>
          <w:rFonts w:ascii="Arial" w:hAnsi="Arial" w:cs="Arial"/>
          <w:sz w:val="20"/>
          <w:szCs w:val="16"/>
        </w:rPr>
      </w:pPr>
      <w:r w:rsidRPr="004415BE">
        <w:rPr>
          <w:rFonts w:ascii="Arial" w:hAnsi="Arial" w:cs="Arial"/>
          <w:sz w:val="20"/>
          <w:szCs w:val="16"/>
        </w:rPr>
        <w:t>…..</w:t>
      </w:r>
    </w:p>
    <w:p w14:paraId="7E2B8B2E" w14:textId="6E3BF5E4" w:rsidR="00B47A07" w:rsidRPr="004415BE" w:rsidRDefault="00B47A07" w:rsidP="00B47A07">
      <w:pPr>
        <w:spacing w:after="0"/>
        <w:rPr>
          <w:rFonts w:ascii="Arial" w:hAnsi="Arial" w:cs="Arial"/>
          <w:sz w:val="20"/>
          <w:szCs w:val="16"/>
        </w:rPr>
      </w:pPr>
    </w:p>
    <w:p w14:paraId="0D551B06" w14:textId="77777777" w:rsidR="00CB4E70" w:rsidRPr="004415BE" w:rsidRDefault="00CB4E70" w:rsidP="00B47A07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"/>
        <w:tblW w:w="10662" w:type="dxa"/>
        <w:jc w:val="center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10662"/>
      </w:tblGrid>
      <w:tr w:rsidR="00B47A07" w:rsidRPr="004415BE" w14:paraId="508F5410" w14:textId="77777777" w:rsidTr="002E374B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67876735" w14:textId="01C65412" w:rsidR="00B47A07" w:rsidRPr="004415BE" w:rsidRDefault="00B47A07" w:rsidP="003C1550">
            <w:pPr>
              <w:rPr>
                <w:rFonts w:ascii="Arial" w:hAnsi="Arial" w:cs="Arial"/>
                <w:b/>
                <w:szCs w:val="20"/>
              </w:rPr>
            </w:pPr>
            <w:r w:rsidRPr="004415BE">
              <w:rPr>
                <w:rFonts w:ascii="Arial" w:hAnsi="Arial" w:cs="Arial"/>
                <w:b/>
                <w:szCs w:val="20"/>
              </w:rPr>
              <w:t xml:space="preserve">Sous-critère 3 : </w:t>
            </w:r>
            <w:r w:rsidR="00413E3F" w:rsidRPr="004415BE">
              <w:rPr>
                <w:rFonts w:ascii="Arial" w:hAnsi="Arial" w:cs="Arial"/>
                <w:b/>
                <w:szCs w:val="20"/>
              </w:rPr>
              <w:t>O</w:t>
            </w:r>
            <w:r w:rsidRPr="004415BE">
              <w:rPr>
                <w:rFonts w:ascii="Arial" w:hAnsi="Arial" w:cs="Arial"/>
                <w:b/>
                <w:szCs w:val="20"/>
              </w:rPr>
              <w:t>rganisation mise en œuvre</w:t>
            </w:r>
            <w:r w:rsidR="00413E3F" w:rsidRPr="004415BE">
              <w:rPr>
                <w:rFonts w:ascii="Arial" w:hAnsi="Arial" w:cs="Arial"/>
                <w:b/>
                <w:szCs w:val="20"/>
              </w:rPr>
              <w:t xml:space="preserve"> pour l’exécution du marché</w:t>
            </w:r>
            <w:r w:rsidRPr="004415BE">
              <w:rPr>
                <w:rFonts w:ascii="Arial" w:hAnsi="Arial" w:cs="Arial"/>
                <w:b/>
                <w:szCs w:val="20"/>
              </w:rPr>
              <w:t xml:space="preserve"> – (1</w:t>
            </w:r>
            <w:r w:rsidR="003C1550">
              <w:rPr>
                <w:rFonts w:ascii="Arial" w:hAnsi="Arial" w:cs="Arial"/>
                <w:b/>
                <w:szCs w:val="20"/>
              </w:rPr>
              <w:t>6</w:t>
            </w:r>
            <w:r w:rsidRPr="004415BE">
              <w:rPr>
                <w:rFonts w:ascii="Arial" w:hAnsi="Arial" w:cs="Arial"/>
                <w:b/>
                <w:szCs w:val="20"/>
              </w:rPr>
              <w:t xml:space="preserve"> points)</w:t>
            </w:r>
          </w:p>
        </w:tc>
      </w:tr>
      <w:tr w:rsidR="00B47A07" w:rsidRPr="004415BE" w14:paraId="6E53A3E3" w14:textId="77777777" w:rsidTr="000A7AD5">
        <w:trPr>
          <w:trHeight w:val="1959"/>
          <w:jc w:val="center"/>
        </w:trPr>
        <w:tc>
          <w:tcPr>
            <w:tcW w:w="10662" w:type="dxa"/>
            <w:shd w:val="clear" w:color="auto" w:fill="B6DDE8"/>
          </w:tcPr>
          <w:p w14:paraId="69BBB89B" w14:textId="6C998F61" w:rsidR="00D11A49" w:rsidRPr="004415BE" w:rsidRDefault="00D11A49" w:rsidP="002E374B">
            <w:pPr>
              <w:jc w:val="both"/>
              <w:rPr>
                <w:rFonts w:ascii="Arial" w:hAnsi="Arial" w:cs="Arial"/>
                <w:b/>
              </w:rPr>
            </w:pPr>
            <w:r w:rsidRPr="004415BE">
              <w:rPr>
                <w:rFonts w:ascii="Arial" w:hAnsi="Arial" w:cs="Arial"/>
                <w:b/>
              </w:rPr>
              <w:t>(</w:t>
            </w:r>
            <w:r w:rsidR="003C1550">
              <w:rPr>
                <w:rFonts w:ascii="Arial" w:hAnsi="Arial" w:cs="Arial"/>
                <w:b/>
              </w:rPr>
              <w:t>8</w:t>
            </w:r>
            <w:r w:rsidRPr="004415BE">
              <w:rPr>
                <w:rFonts w:ascii="Arial" w:hAnsi="Arial" w:cs="Arial"/>
                <w:b/>
              </w:rPr>
              <w:t xml:space="preserve"> points)</w:t>
            </w:r>
          </w:p>
          <w:p w14:paraId="2598D4AA" w14:textId="2797738C" w:rsidR="00B47A07" w:rsidRPr="004415BE" w:rsidRDefault="00413E3F" w:rsidP="002E374B">
            <w:pPr>
              <w:jc w:val="both"/>
              <w:rPr>
                <w:rFonts w:ascii="Arial" w:hAnsi="Arial" w:cs="Arial"/>
              </w:rPr>
            </w:pPr>
            <w:r w:rsidRPr="004415BE">
              <w:rPr>
                <w:rFonts w:ascii="Arial" w:hAnsi="Arial" w:cs="Arial"/>
              </w:rPr>
              <w:t>Le candidat devra décrire</w:t>
            </w:r>
            <w:r w:rsidR="00B47A07" w:rsidRPr="004415BE">
              <w:rPr>
                <w:rFonts w:ascii="Arial" w:hAnsi="Arial" w:cs="Arial"/>
              </w:rPr>
              <w:t xml:space="preserve"> </w:t>
            </w:r>
            <w:r w:rsidRPr="004415BE">
              <w:rPr>
                <w:rFonts w:ascii="Arial" w:hAnsi="Arial" w:cs="Arial"/>
              </w:rPr>
              <w:t>de manière précise</w:t>
            </w:r>
            <w:r w:rsidR="00B47A07" w:rsidRPr="004415BE">
              <w:rPr>
                <w:rFonts w:ascii="Arial" w:hAnsi="Arial" w:cs="Arial"/>
              </w:rPr>
              <w:t> :</w:t>
            </w:r>
          </w:p>
          <w:p w14:paraId="1150CACF" w14:textId="600DEC61" w:rsidR="00413E3F" w:rsidRPr="004415BE" w:rsidRDefault="00413E3F" w:rsidP="00CB4E70">
            <w:pPr>
              <w:pStyle w:val="Titre3"/>
              <w:numPr>
                <w:ilvl w:val="0"/>
                <w:numId w:val="27"/>
              </w:numPr>
              <w:outlineLvl w:val="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415BE">
              <w:rPr>
                <w:rFonts w:ascii="Arial" w:hAnsi="Arial" w:cs="Arial"/>
                <w:color w:val="auto"/>
                <w:sz w:val="22"/>
                <w:szCs w:val="22"/>
              </w:rPr>
              <w:t>L’organisation pour la maintenance préventive :</w:t>
            </w:r>
          </w:p>
          <w:p w14:paraId="65706893" w14:textId="354E20E5" w:rsidR="00413E3F" w:rsidRPr="004415BE" w:rsidRDefault="00413E3F" w:rsidP="00CB4E70">
            <w:pPr>
              <w:pStyle w:val="Titre3"/>
              <w:numPr>
                <w:ilvl w:val="1"/>
                <w:numId w:val="27"/>
              </w:numPr>
              <w:outlineLvl w:val="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415BE">
              <w:rPr>
                <w:rFonts w:ascii="Arial" w:hAnsi="Arial" w:cs="Arial"/>
                <w:color w:val="auto"/>
                <w:sz w:val="22"/>
                <w:szCs w:val="22"/>
              </w:rPr>
              <w:t>Méthodologie et protocoles d’intervention</w:t>
            </w:r>
          </w:p>
          <w:p w14:paraId="2468AC64" w14:textId="77777777" w:rsidR="00413E3F" w:rsidRPr="004415BE" w:rsidRDefault="00413E3F" w:rsidP="00CB4E70">
            <w:pPr>
              <w:pStyle w:val="Titre3"/>
              <w:numPr>
                <w:ilvl w:val="1"/>
                <w:numId w:val="27"/>
              </w:numPr>
              <w:outlineLvl w:val="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415BE">
              <w:rPr>
                <w:rFonts w:ascii="Arial" w:hAnsi="Arial" w:cs="Arial"/>
                <w:color w:val="auto"/>
                <w:sz w:val="22"/>
                <w:szCs w:val="22"/>
              </w:rPr>
              <w:t>Modalités de planification et respect du calendrier contractuel</w:t>
            </w:r>
          </w:p>
          <w:p w14:paraId="5EAA3BC3" w14:textId="77777777" w:rsidR="00413E3F" w:rsidRPr="004415BE" w:rsidRDefault="00413E3F" w:rsidP="00CB4E70">
            <w:pPr>
              <w:pStyle w:val="Titre3"/>
              <w:numPr>
                <w:ilvl w:val="1"/>
                <w:numId w:val="27"/>
              </w:numPr>
              <w:outlineLvl w:val="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415BE">
              <w:rPr>
                <w:rFonts w:ascii="Arial" w:hAnsi="Arial" w:cs="Arial"/>
                <w:color w:val="auto"/>
                <w:sz w:val="22"/>
                <w:szCs w:val="22"/>
              </w:rPr>
              <w:t>Outils de suivi (GMAO, carnet technique, fiches d’intervention)</w:t>
            </w:r>
          </w:p>
          <w:p w14:paraId="28415B2D" w14:textId="1F2F2F62" w:rsidR="00CB4E70" w:rsidRPr="000A7AD5" w:rsidRDefault="00413E3F" w:rsidP="000A7AD5">
            <w:pPr>
              <w:pStyle w:val="Titre3"/>
              <w:numPr>
                <w:ilvl w:val="1"/>
                <w:numId w:val="27"/>
              </w:numPr>
              <w:outlineLvl w:val="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415BE">
              <w:rPr>
                <w:rFonts w:ascii="Arial" w:hAnsi="Arial" w:cs="Arial"/>
                <w:color w:val="auto"/>
                <w:sz w:val="22"/>
                <w:szCs w:val="22"/>
              </w:rPr>
              <w:t>Modalités de traçabilité des opérations réalisées</w:t>
            </w:r>
          </w:p>
        </w:tc>
      </w:tr>
    </w:tbl>
    <w:p w14:paraId="19C333CD" w14:textId="77777777" w:rsidR="00B47A07" w:rsidRPr="004415BE" w:rsidRDefault="00B47A07" w:rsidP="00B47A07">
      <w:pPr>
        <w:spacing w:after="0"/>
        <w:rPr>
          <w:rFonts w:ascii="Arial" w:hAnsi="Arial" w:cs="Arial"/>
          <w:sz w:val="20"/>
          <w:szCs w:val="16"/>
        </w:rPr>
      </w:pPr>
    </w:p>
    <w:p w14:paraId="70A70E85" w14:textId="77777777" w:rsidR="00B47A07" w:rsidRPr="004415BE" w:rsidRDefault="00B47A07" w:rsidP="00B47A07">
      <w:pPr>
        <w:spacing w:after="0"/>
        <w:rPr>
          <w:rFonts w:ascii="Arial" w:hAnsi="Arial" w:cs="Arial"/>
          <w:sz w:val="20"/>
          <w:szCs w:val="16"/>
        </w:rPr>
      </w:pPr>
      <w:r w:rsidRPr="004415BE">
        <w:rPr>
          <w:rFonts w:ascii="Arial" w:hAnsi="Arial" w:cs="Arial"/>
          <w:sz w:val="20"/>
          <w:szCs w:val="16"/>
        </w:rPr>
        <w:t>…..</w:t>
      </w:r>
    </w:p>
    <w:p w14:paraId="11CBEC95" w14:textId="77777777" w:rsidR="00B47A07" w:rsidRPr="004415BE" w:rsidRDefault="00B47A07" w:rsidP="00B47A07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"/>
        <w:tblW w:w="10662" w:type="dxa"/>
        <w:jc w:val="center"/>
        <w:shd w:val="clear" w:color="auto" w:fill="B6DDE8"/>
        <w:tblLook w:val="04A0" w:firstRow="1" w:lastRow="0" w:firstColumn="1" w:lastColumn="0" w:noHBand="0" w:noVBand="1"/>
      </w:tblPr>
      <w:tblGrid>
        <w:gridCol w:w="10662"/>
      </w:tblGrid>
      <w:tr w:rsidR="00B47A07" w:rsidRPr="004415BE" w14:paraId="33A98634" w14:textId="77777777" w:rsidTr="002E374B">
        <w:trPr>
          <w:trHeight w:val="1209"/>
          <w:jc w:val="center"/>
        </w:trPr>
        <w:tc>
          <w:tcPr>
            <w:tcW w:w="10662" w:type="dxa"/>
            <w:shd w:val="clear" w:color="auto" w:fill="B6DDE8"/>
            <w:vAlign w:val="center"/>
          </w:tcPr>
          <w:p w14:paraId="09522D45" w14:textId="727A015A" w:rsidR="00D11A49" w:rsidRPr="004415BE" w:rsidRDefault="003C1550" w:rsidP="002E374B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(8</w:t>
            </w:r>
            <w:r w:rsidR="00D11A49" w:rsidRPr="004415BE">
              <w:rPr>
                <w:rFonts w:ascii="Arial" w:hAnsi="Arial" w:cs="Arial"/>
                <w:b/>
              </w:rPr>
              <w:t xml:space="preserve"> points)</w:t>
            </w:r>
          </w:p>
          <w:p w14:paraId="573FDCB4" w14:textId="2518402A" w:rsidR="00B47A07" w:rsidRPr="004415BE" w:rsidRDefault="00B47A07" w:rsidP="002E374B">
            <w:pPr>
              <w:jc w:val="both"/>
              <w:rPr>
                <w:rFonts w:ascii="Arial" w:hAnsi="Arial" w:cs="Arial"/>
              </w:rPr>
            </w:pPr>
            <w:r w:rsidRPr="004415BE">
              <w:rPr>
                <w:rFonts w:ascii="Arial" w:hAnsi="Arial" w:cs="Arial"/>
              </w:rPr>
              <w:t xml:space="preserve">Le candidat devra </w:t>
            </w:r>
            <w:r w:rsidR="00CB4E70" w:rsidRPr="004415BE">
              <w:rPr>
                <w:rFonts w:ascii="Arial" w:hAnsi="Arial" w:cs="Arial"/>
              </w:rPr>
              <w:t>décrire de manière précise</w:t>
            </w:r>
            <w:r w:rsidRPr="004415BE">
              <w:rPr>
                <w:rFonts w:ascii="Arial" w:hAnsi="Arial" w:cs="Arial"/>
              </w:rPr>
              <w:t> :</w:t>
            </w:r>
          </w:p>
          <w:p w14:paraId="4802D7A8" w14:textId="29A5A3E6" w:rsidR="00B47A07" w:rsidRPr="004415BE" w:rsidRDefault="00CB4E70" w:rsidP="00CB4E70">
            <w:pPr>
              <w:pStyle w:val="Titre3"/>
              <w:numPr>
                <w:ilvl w:val="0"/>
                <w:numId w:val="27"/>
              </w:numPr>
              <w:outlineLvl w:val="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415BE">
              <w:rPr>
                <w:rFonts w:ascii="Arial" w:hAnsi="Arial" w:cs="Arial"/>
                <w:color w:val="auto"/>
                <w:sz w:val="22"/>
                <w:szCs w:val="22"/>
              </w:rPr>
              <w:t>L</w:t>
            </w:r>
            <w:r w:rsidR="00B47A07" w:rsidRPr="004415BE">
              <w:rPr>
                <w:rFonts w:ascii="Arial" w:hAnsi="Arial" w:cs="Arial"/>
                <w:color w:val="auto"/>
                <w:sz w:val="22"/>
                <w:szCs w:val="22"/>
              </w:rPr>
              <w:t>a réalisation des prestations de la maintenance corrective</w:t>
            </w:r>
            <w:r w:rsidRPr="004415BE">
              <w:rPr>
                <w:rFonts w:ascii="Arial" w:hAnsi="Arial" w:cs="Arial"/>
                <w:color w:val="auto"/>
                <w:sz w:val="22"/>
                <w:szCs w:val="22"/>
              </w:rPr>
              <w:t> :</w:t>
            </w:r>
          </w:p>
          <w:p w14:paraId="1412B864" w14:textId="6E4589D9" w:rsidR="00CB4E70" w:rsidRPr="00CB4E70" w:rsidRDefault="00CB4E70" w:rsidP="00CB4E70">
            <w:pPr>
              <w:pStyle w:val="Titre3"/>
              <w:numPr>
                <w:ilvl w:val="1"/>
                <w:numId w:val="27"/>
              </w:numPr>
              <w:outlineLvl w:val="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B4E70">
              <w:rPr>
                <w:rFonts w:ascii="Arial" w:hAnsi="Arial" w:cs="Arial"/>
                <w:color w:val="auto"/>
                <w:sz w:val="22"/>
                <w:szCs w:val="22"/>
              </w:rPr>
              <w:t>Modalités de réception et de gestion des demandes d’intervention</w:t>
            </w:r>
          </w:p>
          <w:p w14:paraId="2D38913F" w14:textId="756FF84E" w:rsidR="00CB4E70" w:rsidRPr="00CB4E70" w:rsidRDefault="00CB4E70" w:rsidP="00CB4E70">
            <w:pPr>
              <w:pStyle w:val="Titre3"/>
              <w:numPr>
                <w:ilvl w:val="1"/>
                <w:numId w:val="27"/>
              </w:numPr>
              <w:outlineLvl w:val="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B4E70">
              <w:rPr>
                <w:rFonts w:ascii="Arial" w:hAnsi="Arial" w:cs="Arial"/>
                <w:color w:val="auto"/>
                <w:sz w:val="22"/>
                <w:szCs w:val="22"/>
              </w:rPr>
              <w:t>Procédure interne : diagnostic, devis, validation, intervention</w:t>
            </w:r>
          </w:p>
          <w:p w14:paraId="6E28EB36" w14:textId="501E9227" w:rsidR="00CB4E70" w:rsidRPr="00CB4E70" w:rsidRDefault="00CB4E70" w:rsidP="00CB4E70">
            <w:pPr>
              <w:pStyle w:val="Titre3"/>
              <w:numPr>
                <w:ilvl w:val="1"/>
                <w:numId w:val="27"/>
              </w:numPr>
              <w:outlineLvl w:val="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B4E70">
              <w:rPr>
                <w:rFonts w:ascii="Arial" w:hAnsi="Arial" w:cs="Arial"/>
                <w:color w:val="auto"/>
                <w:sz w:val="22"/>
                <w:szCs w:val="22"/>
              </w:rPr>
              <w:t>Circuit de traitement des bons de commande</w:t>
            </w:r>
          </w:p>
          <w:p w14:paraId="32D461D7" w14:textId="14F8E276" w:rsidR="00CB4E70" w:rsidRPr="00CB4E70" w:rsidRDefault="00CB4E70" w:rsidP="00CB4E70">
            <w:pPr>
              <w:pStyle w:val="Titre3"/>
              <w:numPr>
                <w:ilvl w:val="1"/>
                <w:numId w:val="27"/>
              </w:numPr>
              <w:outlineLvl w:val="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B4E70">
              <w:rPr>
                <w:rFonts w:ascii="Arial" w:hAnsi="Arial" w:cs="Arial"/>
                <w:color w:val="auto"/>
                <w:sz w:val="22"/>
                <w:szCs w:val="22"/>
              </w:rPr>
              <w:t>Dispositif de traçabilité (enregistrement de la demande, horodatage, numéro de suivi)</w:t>
            </w:r>
          </w:p>
          <w:p w14:paraId="03356D2A" w14:textId="616A7344" w:rsidR="00B47A07" w:rsidRPr="004415BE" w:rsidRDefault="00CB4E70" w:rsidP="00CB4E70">
            <w:pPr>
              <w:pStyle w:val="Titre3"/>
              <w:numPr>
                <w:ilvl w:val="1"/>
                <w:numId w:val="27"/>
              </w:numPr>
              <w:outlineLvl w:val="2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B4E70">
              <w:rPr>
                <w:rFonts w:ascii="Arial" w:hAnsi="Arial" w:cs="Arial"/>
                <w:color w:val="auto"/>
                <w:sz w:val="22"/>
                <w:szCs w:val="22"/>
              </w:rPr>
              <w:t>Garantie des délais d’intervention (astreinte, permanence, engagements de délai)</w:t>
            </w:r>
          </w:p>
        </w:tc>
      </w:tr>
    </w:tbl>
    <w:p w14:paraId="098E373D" w14:textId="77777777" w:rsidR="00B47A07" w:rsidRPr="004415BE" w:rsidRDefault="00B47A07" w:rsidP="00B47A07">
      <w:pPr>
        <w:spacing w:after="0"/>
        <w:rPr>
          <w:rFonts w:ascii="Arial" w:hAnsi="Arial" w:cs="Arial"/>
          <w:sz w:val="16"/>
          <w:szCs w:val="16"/>
        </w:rPr>
      </w:pPr>
    </w:p>
    <w:p w14:paraId="2FE9C813" w14:textId="77777777" w:rsidR="00B47A07" w:rsidRPr="004415BE" w:rsidRDefault="00B47A07" w:rsidP="00B47A07">
      <w:pPr>
        <w:spacing w:after="0"/>
        <w:rPr>
          <w:rFonts w:ascii="Arial" w:hAnsi="Arial" w:cs="Arial"/>
          <w:sz w:val="16"/>
          <w:szCs w:val="16"/>
        </w:rPr>
      </w:pPr>
      <w:r w:rsidRPr="004415BE">
        <w:rPr>
          <w:rFonts w:ascii="Arial" w:hAnsi="Arial" w:cs="Arial"/>
          <w:sz w:val="16"/>
          <w:szCs w:val="16"/>
        </w:rPr>
        <w:t>…..</w:t>
      </w:r>
    </w:p>
    <w:p w14:paraId="36AD3B1F" w14:textId="77777777" w:rsidR="00B47A07" w:rsidRPr="004415BE" w:rsidRDefault="00B47A07" w:rsidP="00B47A07">
      <w:pPr>
        <w:spacing w:after="0"/>
        <w:rPr>
          <w:rFonts w:ascii="Arial" w:hAnsi="Arial" w:cs="Arial"/>
          <w:sz w:val="16"/>
          <w:szCs w:val="16"/>
        </w:rPr>
      </w:pPr>
    </w:p>
    <w:p w14:paraId="04B054F3" w14:textId="39CC12A0" w:rsidR="00F95EEE" w:rsidRDefault="00F95EEE" w:rsidP="00B47A07">
      <w:pPr>
        <w:spacing w:after="0"/>
        <w:rPr>
          <w:rFonts w:ascii="Arial" w:hAnsi="Arial" w:cs="Arial"/>
          <w:sz w:val="16"/>
          <w:szCs w:val="16"/>
        </w:rPr>
      </w:pPr>
    </w:p>
    <w:p w14:paraId="64F34E4D" w14:textId="0D2B347F" w:rsidR="000A7AD5" w:rsidRDefault="000A7AD5" w:rsidP="00B47A07">
      <w:pPr>
        <w:spacing w:after="0"/>
        <w:rPr>
          <w:rFonts w:ascii="Arial" w:hAnsi="Arial" w:cs="Arial"/>
          <w:sz w:val="16"/>
          <w:szCs w:val="16"/>
        </w:rPr>
      </w:pPr>
    </w:p>
    <w:p w14:paraId="4D89B14C" w14:textId="3F337420" w:rsidR="000A7AD5" w:rsidRDefault="000A7AD5" w:rsidP="00B47A07">
      <w:pPr>
        <w:spacing w:after="0"/>
        <w:rPr>
          <w:rFonts w:ascii="Arial" w:hAnsi="Arial" w:cs="Arial"/>
          <w:sz w:val="16"/>
          <w:szCs w:val="16"/>
        </w:rPr>
      </w:pPr>
    </w:p>
    <w:p w14:paraId="33FAC92A" w14:textId="77777777" w:rsidR="000A7AD5" w:rsidRDefault="000A7AD5" w:rsidP="00B47A07">
      <w:pPr>
        <w:spacing w:after="0"/>
        <w:rPr>
          <w:rFonts w:ascii="Arial" w:hAnsi="Arial" w:cs="Arial"/>
          <w:sz w:val="16"/>
          <w:szCs w:val="16"/>
        </w:rPr>
      </w:pPr>
    </w:p>
    <w:p w14:paraId="0C1CFA31" w14:textId="77777777" w:rsidR="00F95EEE" w:rsidRPr="004415BE" w:rsidRDefault="00F95EEE" w:rsidP="00B47A07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"/>
        <w:tblW w:w="10662" w:type="dxa"/>
        <w:jc w:val="center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10662"/>
      </w:tblGrid>
      <w:tr w:rsidR="00B47A07" w:rsidRPr="004415BE" w14:paraId="1CFAD01A" w14:textId="77777777" w:rsidTr="002E374B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19423BBF" w14:textId="46291F36" w:rsidR="00B47A07" w:rsidRPr="004415BE" w:rsidRDefault="00B47A07" w:rsidP="00CB4E70">
            <w:pPr>
              <w:rPr>
                <w:rFonts w:ascii="Arial" w:hAnsi="Arial" w:cs="Arial"/>
                <w:b/>
                <w:szCs w:val="20"/>
              </w:rPr>
            </w:pPr>
            <w:r w:rsidRPr="004415BE">
              <w:rPr>
                <w:rFonts w:ascii="Arial" w:hAnsi="Arial" w:cs="Arial"/>
                <w:b/>
                <w:szCs w:val="20"/>
              </w:rPr>
              <w:t>Sous-critère 4</w:t>
            </w:r>
            <w:r w:rsidR="00CB4E70" w:rsidRPr="004415BE">
              <w:rPr>
                <w:rFonts w:ascii="Arial" w:hAnsi="Arial" w:cs="Arial"/>
                <w:b/>
                <w:szCs w:val="20"/>
              </w:rPr>
              <w:t> : D</w:t>
            </w:r>
            <w:r w:rsidRPr="004415BE">
              <w:rPr>
                <w:rFonts w:ascii="Arial" w:hAnsi="Arial" w:cs="Arial"/>
                <w:b/>
                <w:szCs w:val="20"/>
              </w:rPr>
              <w:t>émarche qualité</w:t>
            </w:r>
            <w:r w:rsidR="00CB4E70" w:rsidRPr="004415BE">
              <w:rPr>
                <w:rFonts w:ascii="Arial" w:hAnsi="Arial" w:cs="Arial"/>
                <w:b/>
                <w:szCs w:val="20"/>
              </w:rPr>
              <w:t xml:space="preserve"> et</w:t>
            </w:r>
            <w:r w:rsidRPr="004415BE">
              <w:rPr>
                <w:rFonts w:ascii="Arial" w:hAnsi="Arial" w:cs="Arial"/>
                <w:b/>
                <w:szCs w:val="20"/>
              </w:rPr>
              <w:t xml:space="preserve"> </w:t>
            </w:r>
            <w:r w:rsidR="00CB4E70" w:rsidRPr="004415BE">
              <w:rPr>
                <w:rFonts w:ascii="Arial" w:hAnsi="Arial" w:cs="Arial"/>
                <w:b/>
                <w:szCs w:val="20"/>
              </w:rPr>
              <w:t>c</w:t>
            </w:r>
            <w:r w:rsidRPr="004415BE">
              <w:rPr>
                <w:rFonts w:ascii="Arial" w:hAnsi="Arial" w:cs="Arial"/>
                <w:b/>
                <w:szCs w:val="20"/>
              </w:rPr>
              <w:t xml:space="preserve">ontrôle interne </w:t>
            </w:r>
            <w:r w:rsidR="004415BE">
              <w:rPr>
                <w:rFonts w:ascii="Arial" w:hAnsi="Arial" w:cs="Arial"/>
                <w:b/>
                <w:szCs w:val="20"/>
              </w:rPr>
              <w:t xml:space="preserve">appliqués au marché </w:t>
            </w:r>
            <w:r w:rsidR="003C1550">
              <w:rPr>
                <w:rFonts w:ascii="Arial" w:hAnsi="Arial" w:cs="Arial"/>
                <w:b/>
                <w:szCs w:val="20"/>
              </w:rPr>
              <w:t>– (6</w:t>
            </w:r>
            <w:r w:rsidRPr="004415BE">
              <w:rPr>
                <w:rFonts w:ascii="Arial" w:hAnsi="Arial" w:cs="Arial"/>
                <w:b/>
                <w:szCs w:val="20"/>
              </w:rPr>
              <w:t xml:space="preserve"> points)</w:t>
            </w:r>
          </w:p>
        </w:tc>
      </w:tr>
      <w:tr w:rsidR="00B47A07" w:rsidRPr="004415BE" w14:paraId="04FC83A0" w14:textId="77777777" w:rsidTr="002E374B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7DFFAA93" w14:textId="77777777" w:rsidR="004415BE" w:rsidRPr="004415BE" w:rsidRDefault="004415BE" w:rsidP="004415BE">
            <w:pPr>
              <w:pStyle w:val="Sansinterligne"/>
              <w:rPr>
                <w:rFonts w:ascii="Arial" w:hAnsi="Arial" w:cs="Arial"/>
                <w:lang w:eastAsia="fr-FR"/>
              </w:rPr>
            </w:pPr>
            <w:r w:rsidRPr="004415BE">
              <w:rPr>
                <w:rFonts w:ascii="Arial" w:hAnsi="Arial" w:cs="Arial"/>
                <w:lang w:eastAsia="fr-FR"/>
              </w:rPr>
              <w:t>Le candidat devra préciser :</w:t>
            </w:r>
          </w:p>
          <w:p w14:paraId="0F7DA3C7" w14:textId="77777777" w:rsidR="004415BE" w:rsidRDefault="004415BE" w:rsidP="004415BE">
            <w:pPr>
              <w:pStyle w:val="Sansinterligne"/>
              <w:numPr>
                <w:ilvl w:val="0"/>
                <w:numId w:val="33"/>
              </w:numPr>
              <w:rPr>
                <w:rFonts w:ascii="Arial" w:hAnsi="Arial" w:cs="Arial"/>
                <w:lang w:eastAsia="fr-FR"/>
              </w:rPr>
            </w:pPr>
            <w:r w:rsidRPr="004415BE">
              <w:rPr>
                <w:rFonts w:ascii="Arial" w:hAnsi="Arial" w:cs="Arial"/>
                <w:lang w:eastAsia="fr-FR"/>
              </w:rPr>
              <w:t>Les procédures internes de contrôle qualité appliquées aux prestations</w:t>
            </w:r>
          </w:p>
          <w:p w14:paraId="44520550" w14:textId="77777777" w:rsidR="004415BE" w:rsidRDefault="004415BE" w:rsidP="004415BE">
            <w:pPr>
              <w:pStyle w:val="Sansinterligne"/>
              <w:numPr>
                <w:ilvl w:val="0"/>
                <w:numId w:val="33"/>
              </w:numPr>
              <w:rPr>
                <w:rFonts w:ascii="Arial" w:eastAsia="Times New Roman" w:hAnsi="Arial" w:cs="Arial"/>
                <w:lang w:eastAsia="fr-FR"/>
              </w:rPr>
            </w:pPr>
            <w:r w:rsidRPr="004415BE">
              <w:rPr>
                <w:rFonts w:ascii="Arial" w:eastAsia="Times New Roman" w:hAnsi="Arial" w:cs="Arial"/>
                <w:lang w:eastAsia="fr-FR"/>
              </w:rPr>
              <w:t>Les modalités de vérification et de supervision des interventions</w:t>
            </w:r>
          </w:p>
          <w:p w14:paraId="0D0BA986" w14:textId="77777777" w:rsidR="004415BE" w:rsidRDefault="004415BE" w:rsidP="004415BE">
            <w:pPr>
              <w:pStyle w:val="Sansinterligne"/>
              <w:numPr>
                <w:ilvl w:val="0"/>
                <w:numId w:val="33"/>
              </w:numPr>
              <w:rPr>
                <w:rFonts w:ascii="Arial" w:eastAsia="Times New Roman" w:hAnsi="Arial" w:cs="Arial"/>
                <w:lang w:eastAsia="fr-FR"/>
              </w:rPr>
            </w:pPr>
            <w:r w:rsidRPr="004415BE">
              <w:rPr>
                <w:rFonts w:ascii="Arial" w:eastAsia="Times New Roman" w:hAnsi="Arial" w:cs="Arial"/>
                <w:lang w:eastAsia="fr-FR"/>
              </w:rPr>
              <w:t>Les indicateurs de suivi et d’évaluation de la performance</w:t>
            </w:r>
          </w:p>
          <w:p w14:paraId="0AD3242E" w14:textId="77777777" w:rsidR="004415BE" w:rsidRDefault="004415BE" w:rsidP="004415BE">
            <w:pPr>
              <w:pStyle w:val="Sansinterligne"/>
              <w:numPr>
                <w:ilvl w:val="0"/>
                <w:numId w:val="33"/>
              </w:numPr>
              <w:rPr>
                <w:rFonts w:ascii="Arial" w:eastAsia="Times New Roman" w:hAnsi="Arial" w:cs="Arial"/>
                <w:lang w:eastAsia="fr-FR"/>
              </w:rPr>
            </w:pPr>
            <w:r w:rsidRPr="004415BE">
              <w:rPr>
                <w:rFonts w:ascii="Arial" w:eastAsia="Times New Roman" w:hAnsi="Arial" w:cs="Arial"/>
                <w:lang w:eastAsia="fr-FR"/>
              </w:rPr>
              <w:t>Les modalités de traitement des non-conformités et des réclamations</w:t>
            </w:r>
          </w:p>
          <w:p w14:paraId="758D4719" w14:textId="77777777" w:rsidR="004415BE" w:rsidRDefault="004415BE" w:rsidP="004415BE">
            <w:pPr>
              <w:pStyle w:val="Sansinterligne"/>
              <w:numPr>
                <w:ilvl w:val="0"/>
                <w:numId w:val="33"/>
              </w:numPr>
              <w:rPr>
                <w:rFonts w:ascii="Arial" w:eastAsia="Times New Roman" w:hAnsi="Arial" w:cs="Arial"/>
                <w:lang w:eastAsia="fr-FR"/>
              </w:rPr>
            </w:pPr>
            <w:r w:rsidRPr="004415BE">
              <w:rPr>
                <w:rFonts w:ascii="Arial" w:eastAsia="Times New Roman" w:hAnsi="Arial" w:cs="Arial"/>
                <w:lang w:eastAsia="fr-FR"/>
              </w:rPr>
              <w:t>Les actions d’amélioration continue prévues dans le cadre du marché</w:t>
            </w:r>
          </w:p>
          <w:p w14:paraId="5D0E3462" w14:textId="1C1D831D" w:rsidR="00B47A07" w:rsidRPr="004415BE" w:rsidRDefault="00A85674" w:rsidP="00A85674">
            <w:pPr>
              <w:pStyle w:val="Sansinterligne"/>
              <w:numPr>
                <w:ilvl w:val="0"/>
                <w:numId w:val="33"/>
              </w:numPr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L</w:t>
            </w:r>
            <w:r w:rsidR="004415BE" w:rsidRPr="004415BE">
              <w:rPr>
                <w:rFonts w:ascii="Arial" w:eastAsia="Times New Roman" w:hAnsi="Arial" w:cs="Arial"/>
                <w:lang w:eastAsia="fr-FR"/>
              </w:rPr>
              <w:t>e</w:t>
            </w:r>
            <w:r>
              <w:rPr>
                <w:rFonts w:ascii="Arial" w:eastAsia="Times New Roman" w:hAnsi="Arial" w:cs="Arial"/>
                <w:lang w:eastAsia="fr-FR"/>
              </w:rPr>
              <w:t xml:space="preserve">s certifications détenues (ISO 9001, 14001, </w:t>
            </w:r>
            <w:proofErr w:type="spellStart"/>
            <w:r>
              <w:rPr>
                <w:rFonts w:ascii="Arial" w:eastAsia="Times New Roman" w:hAnsi="Arial" w:cs="Arial"/>
                <w:lang w:eastAsia="fr-FR"/>
              </w:rPr>
              <w:t>etc</w:t>
            </w:r>
            <w:proofErr w:type="spellEnd"/>
            <w:r>
              <w:rPr>
                <w:rFonts w:ascii="Arial" w:eastAsia="Times New Roman" w:hAnsi="Arial" w:cs="Arial"/>
                <w:lang w:eastAsia="fr-FR"/>
              </w:rPr>
              <w:t xml:space="preserve">) et </w:t>
            </w:r>
            <w:r w:rsidR="004415BE" w:rsidRPr="004415BE">
              <w:rPr>
                <w:rFonts w:ascii="Arial" w:eastAsia="Times New Roman" w:hAnsi="Arial" w:cs="Arial"/>
                <w:lang w:eastAsia="fr-FR"/>
              </w:rPr>
              <w:t xml:space="preserve">leur lien </w:t>
            </w:r>
            <w:r>
              <w:rPr>
                <w:rFonts w:ascii="Arial" w:eastAsia="Times New Roman" w:hAnsi="Arial" w:cs="Arial"/>
                <w:lang w:eastAsia="fr-FR"/>
              </w:rPr>
              <w:t>direct avec les prestations du marché</w:t>
            </w:r>
          </w:p>
        </w:tc>
      </w:tr>
    </w:tbl>
    <w:p w14:paraId="66523371" w14:textId="77777777" w:rsidR="00B47A07" w:rsidRPr="004415BE" w:rsidRDefault="00B47A07" w:rsidP="00B47A07">
      <w:pPr>
        <w:spacing w:after="0"/>
        <w:rPr>
          <w:rFonts w:ascii="Arial" w:hAnsi="Arial" w:cs="Arial"/>
          <w:sz w:val="16"/>
          <w:szCs w:val="16"/>
        </w:rPr>
      </w:pPr>
    </w:p>
    <w:p w14:paraId="7A8C573B" w14:textId="77777777" w:rsidR="00B47A07" w:rsidRPr="004415BE" w:rsidRDefault="00B47A07" w:rsidP="00B47A07">
      <w:pPr>
        <w:spacing w:after="0"/>
        <w:rPr>
          <w:rFonts w:ascii="Arial" w:hAnsi="Arial" w:cs="Arial"/>
          <w:sz w:val="16"/>
          <w:szCs w:val="16"/>
        </w:rPr>
      </w:pPr>
      <w:r w:rsidRPr="004415BE">
        <w:rPr>
          <w:rFonts w:ascii="Arial" w:hAnsi="Arial" w:cs="Arial"/>
          <w:sz w:val="16"/>
          <w:szCs w:val="16"/>
        </w:rPr>
        <w:t>…..</w:t>
      </w:r>
    </w:p>
    <w:p w14:paraId="74FB62D3" w14:textId="77777777" w:rsidR="00B47A07" w:rsidRPr="004415BE" w:rsidRDefault="00B47A07" w:rsidP="00B47A07">
      <w:pPr>
        <w:spacing w:after="0"/>
        <w:rPr>
          <w:rFonts w:ascii="Arial" w:hAnsi="Arial" w:cs="Arial"/>
          <w:sz w:val="16"/>
          <w:szCs w:val="16"/>
        </w:rPr>
      </w:pPr>
    </w:p>
    <w:p w14:paraId="3415A04E" w14:textId="3815A4F0" w:rsidR="00F95EEE" w:rsidRDefault="00F95EEE" w:rsidP="006B49E3">
      <w:pPr>
        <w:spacing w:after="0"/>
        <w:rPr>
          <w:rFonts w:ascii="Arial" w:hAnsi="Arial" w:cs="Arial"/>
          <w:sz w:val="16"/>
          <w:szCs w:val="16"/>
        </w:rPr>
      </w:pPr>
    </w:p>
    <w:p w14:paraId="316550A6" w14:textId="069436F6" w:rsidR="000A7AD5" w:rsidRDefault="000A7AD5" w:rsidP="006B49E3">
      <w:pPr>
        <w:spacing w:after="0"/>
        <w:rPr>
          <w:rFonts w:ascii="Arial" w:hAnsi="Arial" w:cs="Arial"/>
          <w:sz w:val="16"/>
          <w:szCs w:val="16"/>
        </w:rPr>
      </w:pPr>
    </w:p>
    <w:p w14:paraId="7F0D2FD0" w14:textId="2170226B" w:rsidR="000A7AD5" w:rsidRDefault="000A7AD5" w:rsidP="006B49E3">
      <w:pPr>
        <w:spacing w:after="0"/>
        <w:rPr>
          <w:rFonts w:ascii="Arial" w:hAnsi="Arial" w:cs="Arial"/>
          <w:sz w:val="16"/>
          <w:szCs w:val="16"/>
        </w:rPr>
      </w:pPr>
    </w:p>
    <w:p w14:paraId="65E51752" w14:textId="77777777" w:rsidR="000A7AD5" w:rsidRDefault="000A7AD5" w:rsidP="006B49E3">
      <w:pPr>
        <w:spacing w:after="0"/>
        <w:rPr>
          <w:rFonts w:ascii="Arial" w:hAnsi="Arial" w:cs="Arial"/>
          <w:sz w:val="16"/>
          <w:szCs w:val="16"/>
        </w:rPr>
      </w:pPr>
    </w:p>
    <w:p w14:paraId="6B2E01E9" w14:textId="77777777" w:rsidR="00F95EEE" w:rsidRPr="004415BE" w:rsidRDefault="00F95EEE" w:rsidP="006B49E3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6B49E3" w:rsidRPr="004415BE" w14:paraId="23CDDF72" w14:textId="77777777" w:rsidTr="002E374B">
        <w:trPr>
          <w:trHeight w:val="454"/>
          <w:jc w:val="center"/>
        </w:trPr>
        <w:tc>
          <w:tcPr>
            <w:tcW w:w="10662" w:type="dxa"/>
            <w:shd w:val="clear" w:color="auto" w:fill="FABF8F" w:themeFill="accent6" w:themeFillTint="99"/>
            <w:vAlign w:val="center"/>
          </w:tcPr>
          <w:p w14:paraId="154BED47" w14:textId="77777777" w:rsidR="006B49E3" w:rsidRDefault="006B49E3" w:rsidP="002E374B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4415BE">
              <w:rPr>
                <w:rFonts w:ascii="Arial" w:hAnsi="Arial" w:cs="Arial"/>
                <w:b/>
                <w:sz w:val="24"/>
                <w:szCs w:val="20"/>
              </w:rPr>
              <w:t>CRITERE 3 : DEVELOPPEMENT DURABLE (10 points)</w:t>
            </w:r>
          </w:p>
          <w:p w14:paraId="0157E3E1" w14:textId="25E4D871" w:rsidR="002E374B" w:rsidRPr="00AB5866" w:rsidRDefault="002E374B" w:rsidP="002E374B">
            <w:pPr>
              <w:jc w:val="center"/>
              <w:rPr>
                <w:rFonts w:ascii="Arial" w:hAnsi="Arial" w:cs="Arial"/>
                <w:i/>
                <w:sz w:val="24"/>
                <w:szCs w:val="20"/>
              </w:rPr>
            </w:pPr>
            <w:r w:rsidRPr="00AB5866">
              <w:rPr>
                <w:i/>
              </w:rPr>
              <w:t>L’analyse portera exclusivement sur les mesures mises en œuvre pou</w:t>
            </w:r>
            <w:r w:rsidR="00AB5866">
              <w:rPr>
                <w:i/>
              </w:rPr>
              <w:t>r l’exécution du présent marché, en lien direct avec les prestations prévues au CCTP.</w:t>
            </w:r>
          </w:p>
        </w:tc>
      </w:tr>
      <w:tr w:rsidR="006B49E3" w:rsidRPr="004415BE" w14:paraId="5C59829A" w14:textId="77777777" w:rsidTr="002E374B">
        <w:tblPrEx>
          <w:shd w:val="clear" w:color="auto" w:fill="B6DDE8" w:themeFill="accent5" w:themeFillTint="66"/>
        </w:tblPrEx>
        <w:trPr>
          <w:trHeight w:val="454"/>
          <w:jc w:val="center"/>
        </w:trPr>
        <w:tc>
          <w:tcPr>
            <w:tcW w:w="10662" w:type="dxa"/>
            <w:shd w:val="clear" w:color="auto" w:fill="FDE9D9" w:themeFill="accent6" w:themeFillTint="33"/>
            <w:vAlign w:val="center"/>
          </w:tcPr>
          <w:p w14:paraId="2C01CE71" w14:textId="3F45DFAA" w:rsidR="006B49E3" w:rsidRPr="004415BE" w:rsidRDefault="006B49E3" w:rsidP="002E374B">
            <w:pPr>
              <w:rPr>
                <w:rFonts w:ascii="Arial" w:hAnsi="Arial" w:cs="Arial"/>
                <w:b/>
                <w:szCs w:val="20"/>
              </w:rPr>
            </w:pPr>
            <w:r w:rsidRPr="004415BE">
              <w:rPr>
                <w:rFonts w:ascii="Arial" w:hAnsi="Arial" w:cs="Arial"/>
                <w:b/>
                <w:szCs w:val="20"/>
              </w:rPr>
              <w:t>Sous-</w:t>
            </w:r>
            <w:r w:rsidRPr="004415BE">
              <w:rPr>
                <w:rFonts w:ascii="Arial" w:hAnsi="Arial" w:cs="Arial"/>
                <w:b/>
              </w:rPr>
              <w:t>critère 1 : Gestion des déchets</w:t>
            </w:r>
            <w:r w:rsidR="002E374B">
              <w:rPr>
                <w:rFonts w:ascii="Arial" w:hAnsi="Arial" w:cs="Arial"/>
                <w:b/>
              </w:rPr>
              <w:t xml:space="preserve"> liés aux prestations</w:t>
            </w:r>
            <w:r w:rsidRPr="004415BE">
              <w:rPr>
                <w:rFonts w:ascii="Arial" w:hAnsi="Arial" w:cs="Arial"/>
                <w:b/>
              </w:rPr>
              <w:t xml:space="preserve"> – (5 points)</w:t>
            </w:r>
          </w:p>
        </w:tc>
      </w:tr>
      <w:tr w:rsidR="006B49E3" w:rsidRPr="004415BE" w14:paraId="4257DDE3" w14:textId="77777777" w:rsidTr="002E374B">
        <w:tblPrEx>
          <w:shd w:val="clear" w:color="auto" w:fill="B6DDE8" w:themeFill="accent5" w:themeFillTint="66"/>
        </w:tblPrEx>
        <w:trPr>
          <w:trHeight w:val="454"/>
          <w:jc w:val="center"/>
        </w:trPr>
        <w:tc>
          <w:tcPr>
            <w:tcW w:w="10662" w:type="dxa"/>
            <w:shd w:val="clear" w:color="auto" w:fill="FDE9D9"/>
            <w:vAlign w:val="center"/>
          </w:tcPr>
          <w:p w14:paraId="70F44351" w14:textId="3EA1FFA0" w:rsidR="006B49E3" w:rsidRPr="004415BE" w:rsidRDefault="006B49E3" w:rsidP="002E37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415BE">
              <w:rPr>
                <w:rFonts w:ascii="Arial" w:hAnsi="Arial" w:cs="Arial"/>
              </w:rPr>
              <w:t xml:space="preserve">Le candidat devra décrire les </w:t>
            </w:r>
            <w:r w:rsidR="004415BE">
              <w:rPr>
                <w:rFonts w:ascii="Arial" w:hAnsi="Arial" w:cs="Arial"/>
              </w:rPr>
              <w:t>mesures prises pour :</w:t>
            </w:r>
          </w:p>
          <w:p w14:paraId="65C77C33" w14:textId="5D7F0D40" w:rsidR="006B49E3" w:rsidRPr="004415BE" w:rsidRDefault="002E374B" w:rsidP="004415BE">
            <w:pPr>
              <w:pStyle w:val="Paragraphedeliste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415BE">
              <w:rPr>
                <w:rFonts w:ascii="Arial" w:hAnsi="Arial" w:cs="Arial"/>
              </w:rPr>
              <w:t>Le</w:t>
            </w:r>
            <w:r w:rsidR="006B49E3" w:rsidRPr="004415BE">
              <w:rPr>
                <w:rFonts w:ascii="Arial" w:hAnsi="Arial" w:cs="Arial"/>
              </w:rPr>
              <w:t xml:space="preserve"> tri sélectif</w:t>
            </w:r>
            <w:r w:rsidR="004415BE">
              <w:rPr>
                <w:rFonts w:ascii="Arial" w:hAnsi="Arial" w:cs="Arial"/>
              </w:rPr>
              <w:t xml:space="preserve"> à la source</w:t>
            </w:r>
            <w:r w:rsidR="006B49E3" w:rsidRPr="004415BE">
              <w:rPr>
                <w:rFonts w:ascii="Arial" w:hAnsi="Arial" w:cs="Arial"/>
              </w:rPr>
              <w:t xml:space="preserve"> des déchets </w:t>
            </w:r>
            <w:r w:rsidR="004415BE">
              <w:rPr>
                <w:rFonts w:ascii="Arial" w:hAnsi="Arial" w:cs="Arial"/>
              </w:rPr>
              <w:t>issus des interventions</w:t>
            </w:r>
          </w:p>
          <w:p w14:paraId="30F4A172" w14:textId="0BA5604E" w:rsidR="006B49E3" w:rsidRPr="004415BE" w:rsidRDefault="002E374B" w:rsidP="004415BE">
            <w:pPr>
              <w:pStyle w:val="Paragraphedeliste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L’orientation des déchets vers des filières de valorisation ou de</w:t>
            </w:r>
            <w:r w:rsidR="006B49E3" w:rsidRPr="004415BE">
              <w:rPr>
                <w:rFonts w:ascii="Arial" w:hAnsi="Arial" w:cs="Arial"/>
              </w:rPr>
              <w:t xml:space="preserve"> recyclage agréées</w:t>
            </w:r>
          </w:p>
          <w:p w14:paraId="33E261FD" w14:textId="4CA3B9A0" w:rsidR="006B49E3" w:rsidRPr="004415BE" w:rsidRDefault="002E374B" w:rsidP="004415BE">
            <w:pPr>
              <w:pStyle w:val="Paragraphedeliste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415BE">
              <w:rPr>
                <w:rFonts w:ascii="Arial" w:hAnsi="Arial" w:cs="Arial"/>
              </w:rPr>
              <w:t>Le</w:t>
            </w:r>
            <w:r>
              <w:rPr>
                <w:rFonts w:ascii="Arial" w:hAnsi="Arial" w:cs="Arial"/>
              </w:rPr>
              <w:t>s modalités de traçabilité</w:t>
            </w:r>
            <w:r w:rsidR="006B49E3" w:rsidRPr="004415BE">
              <w:rPr>
                <w:rFonts w:ascii="Arial" w:hAnsi="Arial" w:cs="Arial"/>
              </w:rPr>
              <w:t xml:space="preserve"> (bordereau</w:t>
            </w:r>
            <w:r>
              <w:rPr>
                <w:rFonts w:ascii="Arial" w:hAnsi="Arial" w:cs="Arial"/>
              </w:rPr>
              <w:t>x</w:t>
            </w:r>
            <w:r w:rsidR="006B49E3" w:rsidRPr="004415BE">
              <w:rPr>
                <w:rFonts w:ascii="Arial" w:hAnsi="Arial" w:cs="Arial"/>
              </w:rPr>
              <w:t xml:space="preserve"> de suivi</w:t>
            </w:r>
            <w:r>
              <w:rPr>
                <w:rFonts w:ascii="Arial" w:hAnsi="Arial" w:cs="Arial"/>
              </w:rPr>
              <w:t>, justificatifs de dépôt, registre interne</w:t>
            </w:r>
            <w:r w:rsidR="006B49E3" w:rsidRPr="004415BE">
              <w:rPr>
                <w:rFonts w:ascii="Arial" w:hAnsi="Arial" w:cs="Arial"/>
              </w:rPr>
              <w:t>)</w:t>
            </w:r>
          </w:p>
          <w:p w14:paraId="0ED5FD02" w14:textId="1AC6EF0E" w:rsidR="006B49E3" w:rsidRPr="004415BE" w:rsidRDefault="002E374B" w:rsidP="002E374B">
            <w:pPr>
              <w:pStyle w:val="Paragraphedeliste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 actions</w:t>
            </w:r>
            <w:r w:rsidR="006B49E3" w:rsidRPr="004415BE">
              <w:rPr>
                <w:rFonts w:ascii="Arial" w:hAnsi="Arial" w:cs="Arial"/>
              </w:rPr>
              <w:t xml:space="preserve"> visant à </w:t>
            </w:r>
            <w:r>
              <w:rPr>
                <w:rFonts w:ascii="Arial" w:hAnsi="Arial" w:cs="Arial"/>
              </w:rPr>
              <w:t>limiter la production</w:t>
            </w:r>
            <w:r w:rsidR="006B49E3" w:rsidRPr="004415BE">
              <w:rPr>
                <w:rFonts w:ascii="Arial" w:hAnsi="Arial" w:cs="Arial"/>
                <w:bCs/>
              </w:rPr>
              <w:t xml:space="preserve"> de déchets </w:t>
            </w:r>
            <w:r>
              <w:rPr>
                <w:rFonts w:ascii="Arial" w:hAnsi="Arial" w:cs="Arial"/>
                <w:bCs/>
              </w:rPr>
              <w:t>et à favoriser le réemploi ou la va</w:t>
            </w:r>
            <w:r w:rsidR="000A7AD5">
              <w:rPr>
                <w:rFonts w:ascii="Arial" w:hAnsi="Arial" w:cs="Arial"/>
                <w:bCs/>
              </w:rPr>
              <w:t>l</w:t>
            </w:r>
            <w:r>
              <w:rPr>
                <w:rFonts w:ascii="Arial" w:hAnsi="Arial" w:cs="Arial"/>
                <w:bCs/>
              </w:rPr>
              <w:t>orisation</w:t>
            </w:r>
          </w:p>
        </w:tc>
      </w:tr>
    </w:tbl>
    <w:p w14:paraId="3FE83517" w14:textId="77777777" w:rsidR="006B49E3" w:rsidRPr="004415BE" w:rsidRDefault="006B49E3" w:rsidP="006B49E3">
      <w:pPr>
        <w:spacing w:after="0"/>
        <w:rPr>
          <w:rFonts w:ascii="Arial" w:hAnsi="Arial" w:cs="Arial"/>
          <w:sz w:val="16"/>
          <w:szCs w:val="16"/>
        </w:rPr>
      </w:pPr>
    </w:p>
    <w:p w14:paraId="4A499536" w14:textId="77777777" w:rsidR="006B49E3" w:rsidRPr="004415BE" w:rsidRDefault="006B49E3" w:rsidP="006B49E3">
      <w:pPr>
        <w:spacing w:after="0"/>
        <w:rPr>
          <w:rFonts w:ascii="Arial" w:hAnsi="Arial" w:cs="Arial"/>
          <w:sz w:val="16"/>
          <w:szCs w:val="16"/>
        </w:rPr>
      </w:pPr>
      <w:r w:rsidRPr="004415BE">
        <w:rPr>
          <w:rFonts w:ascii="Arial" w:hAnsi="Arial" w:cs="Arial"/>
          <w:sz w:val="16"/>
          <w:szCs w:val="16"/>
        </w:rPr>
        <w:t>…..</w:t>
      </w:r>
    </w:p>
    <w:p w14:paraId="608E956E" w14:textId="77777777" w:rsidR="006B49E3" w:rsidRPr="004415BE" w:rsidRDefault="006B49E3" w:rsidP="006B49E3">
      <w:pPr>
        <w:spacing w:after="0"/>
        <w:rPr>
          <w:rFonts w:ascii="Arial" w:hAnsi="Arial" w:cs="Arial"/>
          <w:sz w:val="16"/>
          <w:szCs w:val="16"/>
        </w:rPr>
      </w:pPr>
    </w:p>
    <w:p w14:paraId="59079346" w14:textId="2A3915EB" w:rsidR="006B49E3" w:rsidRDefault="006B49E3" w:rsidP="006B49E3">
      <w:pPr>
        <w:spacing w:after="0"/>
        <w:rPr>
          <w:rFonts w:ascii="Arial" w:hAnsi="Arial" w:cs="Arial"/>
          <w:sz w:val="16"/>
          <w:szCs w:val="16"/>
        </w:rPr>
      </w:pPr>
    </w:p>
    <w:p w14:paraId="6B0A9117" w14:textId="2D49B5D4" w:rsidR="000A7AD5" w:rsidRDefault="000A7AD5" w:rsidP="006B49E3">
      <w:pPr>
        <w:spacing w:after="0"/>
        <w:rPr>
          <w:rFonts w:ascii="Arial" w:hAnsi="Arial" w:cs="Arial"/>
          <w:sz w:val="16"/>
          <w:szCs w:val="16"/>
        </w:rPr>
      </w:pPr>
    </w:p>
    <w:p w14:paraId="7FD14660" w14:textId="0E907E37" w:rsidR="000A7AD5" w:rsidRDefault="000A7AD5" w:rsidP="006B49E3">
      <w:pPr>
        <w:spacing w:after="0"/>
        <w:rPr>
          <w:rFonts w:ascii="Arial" w:hAnsi="Arial" w:cs="Arial"/>
          <w:sz w:val="16"/>
          <w:szCs w:val="16"/>
        </w:rPr>
      </w:pPr>
    </w:p>
    <w:p w14:paraId="5846BD3A" w14:textId="18BC2019" w:rsidR="000A7AD5" w:rsidRDefault="000A7AD5" w:rsidP="006B49E3">
      <w:pPr>
        <w:spacing w:after="0"/>
        <w:rPr>
          <w:rFonts w:ascii="Arial" w:hAnsi="Arial" w:cs="Arial"/>
          <w:sz w:val="16"/>
          <w:szCs w:val="16"/>
        </w:rPr>
      </w:pPr>
    </w:p>
    <w:p w14:paraId="04282645" w14:textId="23E3D083" w:rsidR="000A7AD5" w:rsidRDefault="000A7AD5" w:rsidP="006B49E3">
      <w:pPr>
        <w:spacing w:after="0"/>
        <w:rPr>
          <w:rFonts w:ascii="Arial" w:hAnsi="Arial" w:cs="Arial"/>
          <w:sz w:val="16"/>
          <w:szCs w:val="16"/>
        </w:rPr>
      </w:pPr>
    </w:p>
    <w:p w14:paraId="75C2E450" w14:textId="06055EE6" w:rsidR="000A7AD5" w:rsidRDefault="000A7AD5" w:rsidP="006B49E3">
      <w:pPr>
        <w:spacing w:after="0"/>
        <w:rPr>
          <w:rFonts w:ascii="Arial" w:hAnsi="Arial" w:cs="Arial"/>
          <w:sz w:val="16"/>
          <w:szCs w:val="16"/>
        </w:rPr>
      </w:pPr>
    </w:p>
    <w:p w14:paraId="17163FCD" w14:textId="54556B97" w:rsidR="000A7AD5" w:rsidRDefault="000A7AD5" w:rsidP="006B49E3">
      <w:pPr>
        <w:spacing w:after="0"/>
        <w:rPr>
          <w:rFonts w:ascii="Arial" w:hAnsi="Arial" w:cs="Arial"/>
          <w:sz w:val="16"/>
          <w:szCs w:val="16"/>
        </w:rPr>
      </w:pPr>
    </w:p>
    <w:p w14:paraId="6C0D5233" w14:textId="31F5C5E5" w:rsidR="000A7AD5" w:rsidRDefault="000A7AD5" w:rsidP="006B49E3">
      <w:pPr>
        <w:spacing w:after="0"/>
        <w:rPr>
          <w:rFonts w:ascii="Arial" w:hAnsi="Arial" w:cs="Arial"/>
          <w:sz w:val="16"/>
          <w:szCs w:val="16"/>
        </w:rPr>
      </w:pPr>
    </w:p>
    <w:p w14:paraId="3CB5C0C0" w14:textId="77777777" w:rsidR="000A7AD5" w:rsidRPr="004415BE" w:rsidRDefault="000A7AD5" w:rsidP="006B49E3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"/>
        <w:tblW w:w="10662" w:type="dxa"/>
        <w:jc w:val="center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0662"/>
      </w:tblGrid>
      <w:tr w:rsidR="006B49E3" w:rsidRPr="004415BE" w14:paraId="13DE5B49" w14:textId="77777777" w:rsidTr="002E374B">
        <w:trPr>
          <w:trHeight w:val="454"/>
          <w:jc w:val="center"/>
        </w:trPr>
        <w:tc>
          <w:tcPr>
            <w:tcW w:w="10662" w:type="dxa"/>
            <w:shd w:val="clear" w:color="auto" w:fill="FDE9D9" w:themeFill="accent6" w:themeFillTint="33"/>
            <w:vAlign w:val="center"/>
          </w:tcPr>
          <w:p w14:paraId="7B887537" w14:textId="77777777" w:rsidR="002E374B" w:rsidRDefault="006B49E3" w:rsidP="002E374B">
            <w:pPr>
              <w:rPr>
                <w:rFonts w:ascii="Arial" w:hAnsi="Arial" w:cs="Arial"/>
                <w:b/>
              </w:rPr>
            </w:pPr>
            <w:r w:rsidRPr="004415BE">
              <w:rPr>
                <w:rFonts w:ascii="Arial" w:hAnsi="Arial" w:cs="Arial"/>
                <w:b/>
                <w:szCs w:val="20"/>
              </w:rPr>
              <w:lastRenderedPageBreak/>
              <w:t>Sous-</w:t>
            </w:r>
            <w:r w:rsidRPr="004415BE">
              <w:rPr>
                <w:rFonts w:ascii="Arial" w:hAnsi="Arial" w:cs="Arial"/>
                <w:b/>
              </w:rPr>
              <w:t>critère 2 : Gestion environnementale des déplacements</w:t>
            </w:r>
            <w:r w:rsidR="002E374B">
              <w:rPr>
                <w:rFonts w:ascii="Arial" w:hAnsi="Arial" w:cs="Arial"/>
                <w:b/>
              </w:rPr>
              <w:t xml:space="preserve"> pour l’exécution du marché –</w:t>
            </w:r>
          </w:p>
          <w:p w14:paraId="12A9B701" w14:textId="12EF25C3" w:rsidR="006B49E3" w:rsidRPr="004415BE" w:rsidRDefault="006B49E3" w:rsidP="002E37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415BE">
              <w:rPr>
                <w:rFonts w:ascii="Arial" w:hAnsi="Arial" w:cs="Arial"/>
                <w:b/>
              </w:rPr>
              <w:t>(5 points)</w:t>
            </w:r>
          </w:p>
        </w:tc>
      </w:tr>
      <w:tr w:rsidR="006B49E3" w:rsidRPr="004415BE" w14:paraId="02238E87" w14:textId="77777777" w:rsidTr="002E374B">
        <w:trPr>
          <w:trHeight w:val="454"/>
          <w:jc w:val="center"/>
        </w:trPr>
        <w:tc>
          <w:tcPr>
            <w:tcW w:w="10662" w:type="dxa"/>
            <w:shd w:val="clear" w:color="auto" w:fill="FDE9D9"/>
            <w:vAlign w:val="center"/>
          </w:tcPr>
          <w:p w14:paraId="5460C2A8" w14:textId="3BDDC50C" w:rsidR="006B49E3" w:rsidRPr="004415BE" w:rsidRDefault="006B49E3" w:rsidP="002E37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415BE">
              <w:rPr>
                <w:rFonts w:ascii="Arial" w:hAnsi="Arial" w:cs="Arial"/>
              </w:rPr>
              <w:t xml:space="preserve">Le candidat </w:t>
            </w:r>
            <w:r w:rsidR="002E374B">
              <w:rPr>
                <w:rFonts w:ascii="Arial" w:hAnsi="Arial" w:cs="Arial"/>
              </w:rPr>
              <w:t xml:space="preserve">devra préciser </w:t>
            </w:r>
            <w:r w:rsidRPr="004415BE">
              <w:rPr>
                <w:rFonts w:ascii="Arial" w:hAnsi="Arial" w:cs="Arial"/>
              </w:rPr>
              <w:t>les solutions mises en œuvre pour la gestion environnementale des déplacements pour l’exécution du marché afin de réduire son empreinte carbone :</w:t>
            </w:r>
          </w:p>
          <w:p w14:paraId="1F187748" w14:textId="5186EFF8" w:rsidR="006B49E3" w:rsidRPr="004415BE" w:rsidRDefault="002E374B" w:rsidP="004415BE">
            <w:pPr>
              <w:pStyle w:val="Paragraphedeliste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 caractéristiques environnementales des véhicules mobilisés</w:t>
            </w:r>
            <w:r w:rsidR="006B49E3" w:rsidRPr="004415B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motorisations conformes aux normes en vigueur : </w:t>
            </w:r>
            <w:r w:rsidR="006B49E3" w:rsidRPr="004415BE">
              <w:rPr>
                <w:rFonts w:ascii="Arial" w:hAnsi="Arial" w:cs="Arial"/>
              </w:rPr>
              <w:t>Eur</w:t>
            </w:r>
            <w:r w:rsidR="004415BE">
              <w:rPr>
                <w:rFonts w:ascii="Arial" w:hAnsi="Arial" w:cs="Arial"/>
              </w:rPr>
              <w:t>o6, hybrides, GNV, électriques</w:t>
            </w:r>
            <w:r>
              <w:rPr>
                <w:rFonts w:ascii="Arial" w:hAnsi="Arial" w:cs="Arial"/>
              </w:rPr>
              <w:t>, etc.</w:t>
            </w:r>
            <w:r w:rsidR="004415BE">
              <w:rPr>
                <w:rFonts w:ascii="Arial" w:hAnsi="Arial" w:cs="Arial"/>
              </w:rPr>
              <w:t>)</w:t>
            </w:r>
          </w:p>
          <w:p w14:paraId="08A4CD3E" w14:textId="4D700531" w:rsidR="006B49E3" w:rsidRPr="004415BE" w:rsidRDefault="002E374B" w:rsidP="004415BE">
            <w:pPr>
              <w:pStyle w:val="Paragraphedeliste"/>
              <w:numPr>
                <w:ilvl w:val="0"/>
                <w:numId w:val="35"/>
              </w:num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Les actions de sensibilisation ou de </w:t>
            </w:r>
            <w:r w:rsidR="004415BE">
              <w:rPr>
                <w:rFonts w:ascii="Arial" w:hAnsi="Arial" w:cs="Arial"/>
              </w:rPr>
              <w:t>formation</w:t>
            </w:r>
            <w:r>
              <w:rPr>
                <w:rFonts w:ascii="Arial" w:hAnsi="Arial" w:cs="Arial"/>
              </w:rPr>
              <w:t xml:space="preserve"> des intervenants</w:t>
            </w:r>
            <w:r w:rsidR="004415BE">
              <w:rPr>
                <w:rFonts w:ascii="Arial" w:hAnsi="Arial" w:cs="Arial"/>
              </w:rPr>
              <w:t xml:space="preserve"> à l’éco-conduite</w:t>
            </w:r>
          </w:p>
          <w:p w14:paraId="35626CF6" w14:textId="52DB7996" w:rsidR="006B49E3" w:rsidRPr="004415BE" w:rsidRDefault="002E374B" w:rsidP="004415BE">
            <w:pPr>
              <w:pStyle w:val="Paragraphedeliste"/>
              <w:numPr>
                <w:ilvl w:val="0"/>
                <w:numId w:val="35"/>
              </w:numPr>
              <w:snapToGrid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Les dispositifs d’</w:t>
            </w:r>
            <w:r w:rsidR="006B49E3" w:rsidRPr="004415BE">
              <w:rPr>
                <w:rFonts w:ascii="Arial" w:hAnsi="Arial" w:cs="Arial"/>
              </w:rPr>
              <w:t xml:space="preserve">optimisation des </w:t>
            </w:r>
            <w:r>
              <w:rPr>
                <w:rFonts w:ascii="Arial" w:hAnsi="Arial" w:cs="Arial"/>
              </w:rPr>
              <w:t>tournées</w:t>
            </w:r>
            <w:r w:rsidR="006B49E3" w:rsidRPr="004415BE">
              <w:rPr>
                <w:rFonts w:ascii="Arial" w:hAnsi="Arial" w:cs="Arial"/>
              </w:rPr>
              <w:t xml:space="preserve"> (sectorisation </w:t>
            </w:r>
            <w:r>
              <w:rPr>
                <w:rFonts w:ascii="Arial" w:hAnsi="Arial" w:cs="Arial"/>
              </w:rPr>
              <w:t>des interventions</w:t>
            </w:r>
            <w:r w:rsidR="004415BE">
              <w:rPr>
                <w:rFonts w:ascii="Arial" w:hAnsi="Arial" w:cs="Arial"/>
              </w:rPr>
              <w:t xml:space="preserve"> préventive</w:t>
            </w:r>
            <w:r>
              <w:rPr>
                <w:rFonts w:ascii="Arial" w:hAnsi="Arial" w:cs="Arial"/>
              </w:rPr>
              <w:t>s</w:t>
            </w:r>
            <w:r w:rsidR="00AB5866">
              <w:rPr>
                <w:rFonts w:ascii="Arial" w:hAnsi="Arial" w:cs="Arial"/>
              </w:rPr>
              <w:t>, planification géographique</w:t>
            </w:r>
            <w:r w:rsidR="004415BE">
              <w:rPr>
                <w:rFonts w:ascii="Arial" w:hAnsi="Arial" w:cs="Arial"/>
              </w:rPr>
              <w:t>)</w:t>
            </w:r>
          </w:p>
          <w:p w14:paraId="1BFADE01" w14:textId="480137FC" w:rsidR="006B49E3" w:rsidRPr="004415BE" w:rsidRDefault="002E374B" w:rsidP="00AB5866">
            <w:pPr>
              <w:pStyle w:val="Paragraphedeliste"/>
              <w:numPr>
                <w:ilvl w:val="0"/>
                <w:numId w:val="35"/>
              </w:numPr>
              <w:snapToGrid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</w:rPr>
              <w:t>Les outils de gestion de flotte permettan</w:t>
            </w:r>
            <w:r w:rsidR="00AB5866">
              <w:rPr>
                <w:rFonts w:ascii="Arial" w:hAnsi="Arial" w:cs="Arial"/>
              </w:rPr>
              <w:t>t d’optimiser les trajets (</w:t>
            </w:r>
            <w:r w:rsidR="006B49E3" w:rsidRPr="004415BE">
              <w:rPr>
                <w:rFonts w:ascii="Arial" w:hAnsi="Arial" w:cs="Arial"/>
              </w:rPr>
              <w:t xml:space="preserve">géolocalisation </w:t>
            </w:r>
            <w:r>
              <w:rPr>
                <w:rFonts w:ascii="Arial" w:hAnsi="Arial" w:cs="Arial"/>
              </w:rPr>
              <w:t>dans le cadre des interventions correctives</w:t>
            </w:r>
            <w:r w:rsidR="004415BE">
              <w:rPr>
                <w:rFonts w:ascii="Arial" w:hAnsi="Arial" w:cs="Arial"/>
              </w:rPr>
              <w:t>)</w:t>
            </w:r>
          </w:p>
        </w:tc>
      </w:tr>
    </w:tbl>
    <w:p w14:paraId="46E85A4C" w14:textId="77777777" w:rsidR="00B47A07" w:rsidRPr="004415BE" w:rsidRDefault="00B47A07" w:rsidP="00B47A07">
      <w:pPr>
        <w:spacing w:after="0"/>
        <w:rPr>
          <w:rFonts w:ascii="Arial" w:hAnsi="Arial" w:cs="Arial"/>
          <w:sz w:val="16"/>
          <w:szCs w:val="16"/>
        </w:rPr>
      </w:pPr>
    </w:p>
    <w:p w14:paraId="5ADD0301" w14:textId="77777777" w:rsidR="00B47A07" w:rsidRPr="004415BE" w:rsidRDefault="00B47A07" w:rsidP="00B47A07">
      <w:pPr>
        <w:spacing w:after="0"/>
        <w:rPr>
          <w:rFonts w:ascii="Arial" w:hAnsi="Arial" w:cs="Arial"/>
          <w:sz w:val="16"/>
          <w:szCs w:val="16"/>
        </w:rPr>
      </w:pPr>
      <w:r w:rsidRPr="004415BE">
        <w:rPr>
          <w:rFonts w:ascii="Arial" w:hAnsi="Arial" w:cs="Arial"/>
          <w:sz w:val="16"/>
          <w:szCs w:val="16"/>
        </w:rPr>
        <w:t>…..</w:t>
      </w:r>
    </w:p>
    <w:p w14:paraId="6BC91EB1" w14:textId="77777777" w:rsidR="00B47A07" w:rsidRPr="004415BE" w:rsidRDefault="00B47A07" w:rsidP="00B47A07">
      <w:pPr>
        <w:spacing w:after="0"/>
        <w:rPr>
          <w:rFonts w:ascii="Arial" w:hAnsi="Arial" w:cs="Arial"/>
          <w:sz w:val="16"/>
          <w:szCs w:val="16"/>
        </w:rPr>
      </w:pPr>
    </w:p>
    <w:p w14:paraId="1DAB6AA2" w14:textId="7E6EDD53" w:rsidR="00B47A07" w:rsidRDefault="00B47A07" w:rsidP="00B47A07">
      <w:pPr>
        <w:spacing w:after="0"/>
        <w:rPr>
          <w:rFonts w:ascii="Arial" w:hAnsi="Arial" w:cs="Arial"/>
          <w:sz w:val="16"/>
          <w:szCs w:val="16"/>
        </w:rPr>
      </w:pPr>
    </w:p>
    <w:p w14:paraId="7E2DA81E" w14:textId="5BD220E2" w:rsidR="000A7AD5" w:rsidRDefault="000A7AD5" w:rsidP="00B47A07">
      <w:pPr>
        <w:spacing w:after="0"/>
        <w:rPr>
          <w:rFonts w:ascii="Arial" w:hAnsi="Arial" w:cs="Arial"/>
          <w:sz w:val="16"/>
          <w:szCs w:val="16"/>
        </w:rPr>
      </w:pPr>
    </w:p>
    <w:p w14:paraId="27445C37" w14:textId="65C69DE1" w:rsidR="000A7AD5" w:rsidRDefault="000A7AD5" w:rsidP="00B47A07">
      <w:pPr>
        <w:spacing w:after="0"/>
        <w:rPr>
          <w:rFonts w:ascii="Arial" w:hAnsi="Arial" w:cs="Arial"/>
          <w:sz w:val="16"/>
          <w:szCs w:val="16"/>
        </w:rPr>
      </w:pPr>
    </w:p>
    <w:p w14:paraId="0FA3B7A7" w14:textId="7A87A5F9" w:rsidR="000A7AD5" w:rsidRDefault="000A7AD5" w:rsidP="00B47A07">
      <w:pPr>
        <w:spacing w:after="0"/>
        <w:rPr>
          <w:rFonts w:ascii="Arial" w:hAnsi="Arial" w:cs="Arial"/>
          <w:sz w:val="16"/>
          <w:szCs w:val="16"/>
        </w:rPr>
      </w:pPr>
    </w:p>
    <w:p w14:paraId="40F74182" w14:textId="77777777" w:rsidR="000A7AD5" w:rsidRPr="004415BE" w:rsidRDefault="000A7AD5" w:rsidP="00B47A07">
      <w:pPr>
        <w:spacing w:after="0"/>
        <w:rPr>
          <w:rFonts w:ascii="Arial" w:hAnsi="Arial" w:cs="Arial"/>
          <w:sz w:val="16"/>
          <w:szCs w:val="16"/>
        </w:rPr>
      </w:pPr>
    </w:p>
    <w:p w14:paraId="542685EB" w14:textId="77777777" w:rsidR="00B47A07" w:rsidRPr="004415BE" w:rsidRDefault="00B47A07" w:rsidP="00B47A07">
      <w:pPr>
        <w:pBdr>
          <w:bottom w:val="single" w:sz="4" w:space="1" w:color="auto"/>
        </w:pBdr>
        <w:spacing w:after="0"/>
        <w:rPr>
          <w:rFonts w:ascii="Arial" w:hAnsi="Arial" w:cs="Arial"/>
          <w:b/>
          <w:sz w:val="16"/>
          <w:szCs w:val="16"/>
        </w:rPr>
      </w:pPr>
    </w:p>
    <w:p w14:paraId="64EC63A2" w14:textId="77777777" w:rsidR="00B47A07" w:rsidRPr="004415BE" w:rsidRDefault="00B47A07" w:rsidP="00B47A07">
      <w:pPr>
        <w:pStyle w:val="Default"/>
        <w:jc w:val="both"/>
        <w:rPr>
          <w:rFonts w:ascii="Arial" w:hAnsi="Arial" w:cs="Arial"/>
          <w:i/>
          <w:sz w:val="18"/>
        </w:rPr>
      </w:pPr>
      <w:r w:rsidRPr="004415BE">
        <w:rPr>
          <w:rFonts w:ascii="Arial" w:hAnsi="Arial" w:cs="Arial"/>
          <w:i/>
          <w:sz w:val="18"/>
        </w:rPr>
        <w:t xml:space="preserve">Nota : </w:t>
      </w:r>
      <w:r w:rsidRPr="004415BE">
        <w:rPr>
          <w:rFonts w:ascii="Arial" w:hAnsi="Arial" w:cs="Arial"/>
          <w:i/>
          <w:iCs/>
          <w:sz w:val="18"/>
        </w:rPr>
        <w:t>il est permis de communiquer toute information que le candidat jugerait pertinente afin d'agrémenter son offre.</w:t>
      </w:r>
    </w:p>
    <w:p w14:paraId="5BB720D5" w14:textId="77777777" w:rsidR="00B47A07" w:rsidRPr="004415BE" w:rsidRDefault="00B47A07" w:rsidP="00B47A07">
      <w:pPr>
        <w:rPr>
          <w:rFonts w:ascii="Arial" w:hAnsi="Arial" w:cs="Arial"/>
          <w:sz w:val="20"/>
        </w:rPr>
      </w:pPr>
    </w:p>
    <w:p w14:paraId="1B736333" w14:textId="77777777" w:rsidR="00B47A07" w:rsidRPr="004415BE" w:rsidRDefault="00B47A07" w:rsidP="00B47A07">
      <w:pPr>
        <w:rPr>
          <w:rFonts w:ascii="Arial" w:hAnsi="Arial" w:cs="Arial"/>
          <w:sz w:val="20"/>
        </w:rPr>
      </w:pPr>
      <w:r w:rsidRPr="004415BE">
        <w:rPr>
          <w:rFonts w:ascii="Arial" w:hAnsi="Arial" w:cs="Arial"/>
          <w:sz w:val="20"/>
        </w:rPr>
        <w:t xml:space="preserve">Fait à                                                   </w:t>
      </w:r>
      <w:proofErr w:type="gramStart"/>
      <w:r w:rsidRPr="004415BE">
        <w:rPr>
          <w:rFonts w:ascii="Arial" w:hAnsi="Arial" w:cs="Arial"/>
          <w:sz w:val="20"/>
        </w:rPr>
        <w:t xml:space="preserve">  ,</w:t>
      </w:r>
      <w:proofErr w:type="gramEnd"/>
      <w:r w:rsidRPr="004415BE">
        <w:rPr>
          <w:rFonts w:ascii="Arial" w:hAnsi="Arial" w:cs="Arial"/>
          <w:sz w:val="20"/>
        </w:rPr>
        <w:t xml:space="preserve"> le </w:t>
      </w:r>
    </w:p>
    <w:p w14:paraId="34B14A82" w14:textId="77777777" w:rsidR="00B47A07" w:rsidRPr="004415BE" w:rsidRDefault="00B47A07" w:rsidP="00B47A07">
      <w:pPr>
        <w:rPr>
          <w:rFonts w:ascii="Arial" w:hAnsi="Arial" w:cs="Arial"/>
          <w:sz w:val="20"/>
        </w:rPr>
      </w:pPr>
      <w:r w:rsidRPr="004415BE">
        <w:rPr>
          <w:rFonts w:ascii="Arial" w:hAnsi="Arial" w:cs="Arial"/>
          <w:sz w:val="20"/>
        </w:rPr>
        <w:t>Nom, signature et cachet du Représentant de la société :</w:t>
      </w:r>
    </w:p>
    <w:p w14:paraId="108432CC" w14:textId="77777777" w:rsidR="00B47A07" w:rsidRPr="004415BE" w:rsidRDefault="00B47A07" w:rsidP="00B47A07">
      <w:pPr>
        <w:rPr>
          <w:rFonts w:ascii="Arial" w:hAnsi="Arial" w:cs="Arial"/>
          <w:sz w:val="20"/>
        </w:rPr>
      </w:pPr>
    </w:p>
    <w:p w14:paraId="3A9D8038" w14:textId="77777777" w:rsidR="00B47A07" w:rsidRPr="004415BE" w:rsidRDefault="00B47A07" w:rsidP="00B47A07">
      <w:pPr>
        <w:rPr>
          <w:rFonts w:ascii="Arial" w:hAnsi="Arial" w:cs="Arial"/>
          <w:sz w:val="20"/>
        </w:rPr>
      </w:pPr>
    </w:p>
    <w:p w14:paraId="474CC274" w14:textId="77777777" w:rsidR="00B47A07" w:rsidRPr="004415BE" w:rsidRDefault="00B47A07" w:rsidP="00B47A07">
      <w:pPr>
        <w:rPr>
          <w:rFonts w:ascii="Arial" w:hAnsi="Arial" w:cs="Arial"/>
          <w:sz w:val="20"/>
        </w:rPr>
      </w:pPr>
      <w:r w:rsidRPr="004415BE">
        <w:rPr>
          <w:rFonts w:ascii="Arial" w:hAnsi="Arial" w:cs="Arial"/>
          <w:sz w:val="20"/>
        </w:rPr>
        <w:t xml:space="preserve">Cachet de la société </w:t>
      </w:r>
    </w:p>
    <w:p w14:paraId="66CCBB5F" w14:textId="77777777" w:rsidR="00B47A07" w:rsidRPr="004415BE" w:rsidRDefault="00B47A07" w:rsidP="00B47A07">
      <w:pPr>
        <w:spacing w:after="0"/>
        <w:rPr>
          <w:rFonts w:ascii="Arial" w:hAnsi="Arial" w:cs="Arial"/>
          <w:sz w:val="20"/>
        </w:rPr>
      </w:pPr>
    </w:p>
    <w:bookmarkEnd w:id="0"/>
    <w:p w14:paraId="4C150550" w14:textId="394F62D5" w:rsidR="00FB3CBA" w:rsidRPr="004415BE" w:rsidRDefault="00FB3CBA" w:rsidP="00B47A07">
      <w:pPr>
        <w:spacing w:after="0" w:line="240" w:lineRule="auto"/>
        <w:jc w:val="both"/>
        <w:rPr>
          <w:rFonts w:ascii="Arial" w:hAnsi="Arial" w:cs="Arial"/>
          <w:sz w:val="20"/>
        </w:rPr>
      </w:pPr>
    </w:p>
    <w:sectPr w:rsidR="00FB3CBA" w:rsidRPr="004415BE" w:rsidSect="00F40EF4">
      <w:headerReference w:type="default" r:id="rId8"/>
      <w:footerReference w:type="default" r:id="rId9"/>
      <w:pgSz w:w="11906" w:h="16838"/>
      <w:pgMar w:top="720" w:right="1133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FDD4" w14:textId="77777777" w:rsidR="002E374B" w:rsidRDefault="002E374B" w:rsidP="0015043E">
      <w:pPr>
        <w:spacing w:after="0" w:line="240" w:lineRule="auto"/>
      </w:pPr>
      <w:r>
        <w:separator/>
      </w:r>
    </w:p>
  </w:endnote>
  <w:endnote w:type="continuationSeparator" w:id="0">
    <w:p w14:paraId="37D1D8C3" w14:textId="77777777" w:rsidR="002E374B" w:rsidRDefault="002E374B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86EBD" w14:textId="18D9C4C4" w:rsidR="002E374B" w:rsidRDefault="002E374B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45134" wp14:editId="6419926B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  <w:p w14:paraId="4BF4D631" w14:textId="6E7ED0DC" w:rsidR="002E374B" w:rsidRPr="00F46072" w:rsidRDefault="002E374B" w:rsidP="008E718B">
    <w:pPr>
      <w:pStyle w:val="Pieddepage"/>
      <w:tabs>
        <w:tab w:val="left" w:pos="990"/>
      </w:tabs>
      <w:rPr>
        <w:rFonts w:ascii="Calibri" w:eastAsia="Calibri" w:hAnsi="Calibri" w:cs="Calibri"/>
        <w:i/>
        <w:iCs/>
        <w:szCs w:val="24"/>
      </w:rPr>
    </w:pPr>
    <w:r>
      <w:rPr>
        <w:rFonts w:ascii="Calibri" w:hAnsi="Calibri" w:cs="Calibri"/>
        <w:i/>
        <w:szCs w:val="24"/>
      </w:rPr>
      <w:t>Annexe 2 à l’AE – Cadre de réponse technique - MAPA n° 2026-002</w:t>
    </w:r>
    <w:r w:rsidRPr="00F46072">
      <w:rPr>
        <w:rFonts w:ascii="Calibri" w:hAnsi="Calibri" w:cs="Calibri"/>
        <w:i/>
        <w:szCs w:val="24"/>
      </w:rPr>
      <w:tab/>
    </w:r>
    <w:r w:rsidRPr="00F46072">
      <w:rPr>
        <w:rFonts w:ascii="Calibri" w:eastAsia="Calibri" w:hAnsi="Calibri" w:cs="Calibri"/>
        <w:szCs w:val="24"/>
      </w:rPr>
      <w:t xml:space="preserve">Page </w:t>
    </w:r>
    <w:r w:rsidRPr="00F46072">
      <w:rPr>
        <w:rFonts w:ascii="Calibri" w:eastAsia="Calibri" w:hAnsi="Calibri" w:cs="Calibri"/>
        <w:szCs w:val="24"/>
      </w:rPr>
      <w:fldChar w:fldCharType="begin"/>
    </w:r>
    <w:r w:rsidRPr="00F46072">
      <w:rPr>
        <w:rFonts w:ascii="Calibri" w:eastAsia="Calibri" w:hAnsi="Calibri" w:cs="Calibri"/>
        <w:szCs w:val="24"/>
      </w:rPr>
      <w:instrText>PAGE  \* Arabic  \* MERGEFORMAT</w:instrText>
    </w:r>
    <w:r w:rsidRPr="00F46072">
      <w:rPr>
        <w:rFonts w:ascii="Calibri" w:eastAsia="Calibri" w:hAnsi="Calibri" w:cs="Calibri"/>
        <w:szCs w:val="24"/>
      </w:rPr>
      <w:fldChar w:fldCharType="separate"/>
    </w:r>
    <w:r w:rsidR="004E2294">
      <w:rPr>
        <w:rFonts w:ascii="Calibri" w:eastAsia="Calibri" w:hAnsi="Calibri" w:cs="Calibri"/>
        <w:noProof/>
        <w:szCs w:val="24"/>
      </w:rPr>
      <w:t>5</w:t>
    </w:r>
    <w:r w:rsidRPr="00F46072">
      <w:rPr>
        <w:rFonts w:ascii="Calibri" w:eastAsia="Calibri" w:hAnsi="Calibri" w:cs="Calibri"/>
        <w:szCs w:val="24"/>
      </w:rPr>
      <w:fldChar w:fldCharType="end"/>
    </w:r>
    <w:r w:rsidRPr="00F46072">
      <w:rPr>
        <w:rFonts w:ascii="Calibri" w:eastAsia="Calibri" w:hAnsi="Calibri" w:cs="Calibri"/>
        <w:szCs w:val="24"/>
      </w:rPr>
      <w:t xml:space="preserve"> sur </w:t>
    </w:r>
    <w:r w:rsidRPr="00F46072">
      <w:rPr>
        <w:rFonts w:ascii="Calibri" w:eastAsia="Calibri" w:hAnsi="Calibri" w:cs="Calibri"/>
        <w:szCs w:val="24"/>
      </w:rPr>
      <w:fldChar w:fldCharType="begin"/>
    </w:r>
    <w:r w:rsidRPr="00F46072">
      <w:rPr>
        <w:rFonts w:ascii="Calibri" w:eastAsia="Calibri" w:hAnsi="Calibri" w:cs="Calibri"/>
        <w:szCs w:val="24"/>
      </w:rPr>
      <w:instrText>NUMPAGES  \* Arabic  \* MERGEFORMAT</w:instrText>
    </w:r>
    <w:r w:rsidRPr="00F46072">
      <w:rPr>
        <w:rFonts w:ascii="Calibri" w:eastAsia="Calibri" w:hAnsi="Calibri" w:cs="Calibri"/>
        <w:szCs w:val="24"/>
      </w:rPr>
      <w:fldChar w:fldCharType="separate"/>
    </w:r>
    <w:r w:rsidR="004E2294">
      <w:rPr>
        <w:rFonts w:ascii="Calibri" w:eastAsia="Calibri" w:hAnsi="Calibri" w:cs="Calibri"/>
        <w:noProof/>
        <w:szCs w:val="24"/>
      </w:rPr>
      <w:t>5</w:t>
    </w:r>
    <w:r w:rsidRPr="00F46072">
      <w:rPr>
        <w:rFonts w:ascii="Calibri" w:eastAsia="Calibri" w:hAnsi="Calibri" w:cs="Calibri"/>
        <w:szCs w:val="24"/>
      </w:rPr>
      <w:fldChar w:fldCharType="end"/>
    </w:r>
  </w:p>
  <w:p w14:paraId="739EFD91" w14:textId="675BE88A" w:rsidR="002E374B" w:rsidRPr="008E718B" w:rsidRDefault="002E374B" w:rsidP="00CC4875">
    <w:pPr>
      <w:pStyle w:val="Corpsdetexte"/>
      <w:kinsoku w:val="0"/>
      <w:overflowPunct w:val="0"/>
      <w:spacing w:line="183" w:lineRule="exac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9BC7A" w14:textId="77777777" w:rsidR="002E374B" w:rsidRDefault="002E374B" w:rsidP="0015043E">
      <w:pPr>
        <w:spacing w:after="0" w:line="240" w:lineRule="auto"/>
      </w:pPr>
      <w:r>
        <w:separator/>
      </w:r>
    </w:p>
  </w:footnote>
  <w:footnote w:type="continuationSeparator" w:id="0">
    <w:p w14:paraId="36ECB496" w14:textId="77777777" w:rsidR="002E374B" w:rsidRDefault="002E374B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4498" w14:textId="6A8DB9D8" w:rsidR="002E374B" w:rsidRDefault="002E374B" w:rsidP="00F40EF4">
    <w:pPr>
      <w:pStyle w:val="En-tte"/>
      <w:tabs>
        <w:tab w:val="clear" w:pos="9072"/>
        <w:tab w:val="right" w:pos="10466"/>
      </w:tabs>
      <w:jc w:val="center"/>
    </w:pPr>
    <w:r>
      <w:rPr>
        <w:noProof/>
        <w:lang w:eastAsia="fr-FR"/>
      </w:rPr>
      <w:drawing>
        <wp:inline distT="0" distB="0" distL="0" distR="0" wp14:anchorId="5E5B3B77" wp14:editId="6D051D51">
          <wp:extent cx="2545715" cy="789940"/>
          <wp:effectExtent l="0" t="0" r="6985" b="0"/>
          <wp:docPr id="8" name="Imag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1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7838"/>
    <w:multiLevelType w:val="hybridMultilevel"/>
    <w:tmpl w:val="970E82A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B733F9"/>
    <w:multiLevelType w:val="hybridMultilevel"/>
    <w:tmpl w:val="86BC43CC"/>
    <w:lvl w:ilvl="0" w:tplc="CE0AE2C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4DB2"/>
    <w:multiLevelType w:val="hybridMultilevel"/>
    <w:tmpl w:val="B802BB5A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16F445E2"/>
    <w:multiLevelType w:val="hybridMultilevel"/>
    <w:tmpl w:val="659EB338"/>
    <w:lvl w:ilvl="0" w:tplc="2D1293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E0750"/>
    <w:multiLevelType w:val="hybridMultilevel"/>
    <w:tmpl w:val="56463B30"/>
    <w:lvl w:ilvl="0" w:tplc="9B5A65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5121C2"/>
    <w:multiLevelType w:val="hybridMultilevel"/>
    <w:tmpl w:val="847633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3792F"/>
    <w:multiLevelType w:val="hybridMultilevel"/>
    <w:tmpl w:val="A816D7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862F1"/>
    <w:multiLevelType w:val="hybridMultilevel"/>
    <w:tmpl w:val="EAC08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86749"/>
    <w:multiLevelType w:val="hybridMultilevel"/>
    <w:tmpl w:val="C1849F30"/>
    <w:lvl w:ilvl="0" w:tplc="554013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C0ED9"/>
    <w:multiLevelType w:val="hybridMultilevel"/>
    <w:tmpl w:val="7F74E716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30FA1A08"/>
    <w:multiLevelType w:val="multilevel"/>
    <w:tmpl w:val="CC5C7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AB0DE4"/>
    <w:multiLevelType w:val="multilevel"/>
    <w:tmpl w:val="36C803A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ascii="Arial" w:hAnsi="Arial" w:cs="Arial"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ascii="Arial" w:hAnsi="Arial" w:cs="Arial"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ascii="Arial" w:hAnsi="Arial" w:cs="Arial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ascii="Arial" w:hAnsi="Arial" w:cs="Arial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ascii="Arial" w:hAnsi="Arial" w:cs="Arial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ascii="Arial" w:hAnsi="Arial" w:cs="Arial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ascii="Arial" w:hAnsi="Arial" w:cs="Arial" w:hint="default"/>
        <w:b/>
        <w:sz w:val="20"/>
      </w:rPr>
    </w:lvl>
  </w:abstractNum>
  <w:abstractNum w:abstractNumId="13" w15:restartNumberingAfterBreak="0">
    <w:nsid w:val="375577E3"/>
    <w:multiLevelType w:val="hybridMultilevel"/>
    <w:tmpl w:val="7CC8924A"/>
    <w:lvl w:ilvl="0" w:tplc="BB36A65A">
      <w:start w:val="1"/>
      <w:numFmt w:val="bullet"/>
      <w:lvlText w:val=""/>
      <w:lvlJc w:val="left"/>
      <w:pPr>
        <w:ind w:left="248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37893E32"/>
    <w:multiLevelType w:val="hybridMultilevel"/>
    <w:tmpl w:val="829E85E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85698"/>
    <w:multiLevelType w:val="hybridMultilevel"/>
    <w:tmpl w:val="1AD60A1E"/>
    <w:lvl w:ilvl="0" w:tplc="88E0625E">
      <w:start w:val="7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7328E"/>
    <w:multiLevelType w:val="hybridMultilevel"/>
    <w:tmpl w:val="29783E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7158B"/>
    <w:multiLevelType w:val="hybridMultilevel"/>
    <w:tmpl w:val="3BDCB4D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BDC6B07"/>
    <w:multiLevelType w:val="hybridMultilevel"/>
    <w:tmpl w:val="7F60FF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335D20"/>
    <w:multiLevelType w:val="hybridMultilevel"/>
    <w:tmpl w:val="6DACF160"/>
    <w:lvl w:ilvl="0" w:tplc="BC9AFF2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B665C"/>
    <w:multiLevelType w:val="hybridMultilevel"/>
    <w:tmpl w:val="DD627518"/>
    <w:lvl w:ilvl="0" w:tplc="46BC00F4">
      <w:start w:val="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E0542B"/>
    <w:multiLevelType w:val="hybridMultilevel"/>
    <w:tmpl w:val="7E4827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82368"/>
    <w:multiLevelType w:val="hybridMultilevel"/>
    <w:tmpl w:val="2924B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E5B5C"/>
    <w:multiLevelType w:val="hybridMultilevel"/>
    <w:tmpl w:val="64FC83DC"/>
    <w:lvl w:ilvl="0" w:tplc="4B84938C">
      <w:numFmt w:val="bullet"/>
      <w:lvlText w:val="-"/>
      <w:lvlJc w:val="left"/>
      <w:pPr>
        <w:ind w:left="791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4" w15:restartNumberingAfterBreak="0">
    <w:nsid w:val="4EE56EC1"/>
    <w:multiLevelType w:val="hybridMultilevel"/>
    <w:tmpl w:val="F09AF9E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77E3E"/>
    <w:multiLevelType w:val="hybridMultilevel"/>
    <w:tmpl w:val="4C2CB15E"/>
    <w:lvl w:ilvl="0" w:tplc="4DECEB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8A5D9C"/>
    <w:multiLevelType w:val="hybridMultilevel"/>
    <w:tmpl w:val="6158FD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36D77"/>
    <w:multiLevelType w:val="hybridMultilevel"/>
    <w:tmpl w:val="9CB8CD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720F7"/>
    <w:multiLevelType w:val="hybridMultilevel"/>
    <w:tmpl w:val="21D8C5F6"/>
    <w:lvl w:ilvl="0" w:tplc="115E90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D0D80"/>
    <w:multiLevelType w:val="hybridMultilevel"/>
    <w:tmpl w:val="45180F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05234"/>
    <w:multiLevelType w:val="hybridMultilevel"/>
    <w:tmpl w:val="34CCCBBC"/>
    <w:lvl w:ilvl="0" w:tplc="6792C8D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B85294"/>
    <w:multiLevelType w:val="multilevel"/>
    <w:tmpl w:val="9C224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0320A15"/>
    <w:multiLevelType w:val="hybridMultilevel"/>
    <w:tmpl w:val="FEEAE8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B482A"/>
    <w:multiLevelType w:val="hybridMultilevel"/>
    <w:tmpl w:val="2856DF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D4686"/>
    <w:multiLevelType w:val="hybridMultilevel"/>
    <w:tmpl w:val="8FFE89BC"/>
    <w:lvl w:ilvl="0" w:tplc="2D129310">
      <w:start w:val="1"/>
      <w:numFmt w:val="bullet"/>
      <w:lvlText w:val="-"/>
      <w:lvlJc w:val="left"/>
      <w:pPr>
        <w:ind w:left="122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5" w15:restartNumberingAfterBreak="0">
    <w:nsid w:val="79BE381D"/>
    <w:multiLevelType w:val="hybridMultilevel"/>
    <w:tmpl w:val="DC0078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FE530C"/>
    <w:multiLevelType w:val="hybridMultilevel"/>
    <w:tmpl w:val="042C77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9"/>
  </w:num>
  <w:num w:numId="4">
    <w:abstractNumId w:val="34"/>
  </w:num>
  <w:num w:numId="5">
    <w:abstractNumId w:val="32"/>
  </w:num>
  <w:num w:numId="6">
    <w:abstractNumId w:val="3"/>
  </w:num>
  <w:num w:numId="7">
    <w:abstractNumId w:val="20"/>
  </w:num>
  <w:num w:numId="8">
    <w:abstractNumId w:val="23"/>
  </w:num>
  <w:num w:numId="9">
    <w:abstractNumId w:val="4"/>
  </w:num>
  <w:num w:numId="10">
    <w:abstractNumId w:val="37"/>
  </w:num>
  <w:num w:numId="11">
    <w:abstractNumId w:val="25"/>
  </w:num>
  <w:num w:numId="12">
    <w:abstractNumId w:val="12"/>
  </w:num>
  <w:num w:numId="13">
    <w:abstractNumId w:val="13"/>
  </w:num>
  <w:num w:numId="14">
    <w:abstractNumId w:val="28"/>
  </w:num>
  <w:num w:numId="15">
    <w:abstractNumId w:val="5"/>
  </w:num>
  <w:num w:numId="16">
    <w:abstractNumId w:val="1"/>
  </w:num>
  <w:num w:numId="17">
    <w:abstractNumId w:val="9"/>
  </w:num>
  <w:num w:numId="18">
    <w:abstractNumId w:val="24"/>
  </w:num>
  <w:num w:numId="19">
    <w:abstractNumId w:val="36"/>
  </w:num>
  <w:num w:numId="20">
    <w:abstractNumId w:val="16"/>
  </w:num>
  <w:num w:numId="21">
    <w:abstractNumId w:val="33"/>
  </w:num>
  <w:num w:numId="22">
    <w:abstractNumId w:val="7"/>
  </w:num>
  <w:num w:numId="23">
    <w:abstractNumId w:val="15"/>
  </w:num>
  <w:num w:numId="24">
    <w:abstractNumId w:val="8"/>
  </w:num>
  <w:num w:numId="25">
    <w:abstractNumId w:val="27"/>
  </w:num>
  <w:num w:numId="26">
    <w:abstractNumId w:val="30"/>
  </w:num>
  <w:num w:numId="27">
    <w:abstractNumId w:val="31"/>
  </w:num>
  <w:num w:numId="28">
    <w:abstractNumId w:val="14"/>
  </w:num>
  <w:num w:numId="29">
    <w:abstractNumId w:val="26"/>
  </w:num>
  <w:num w:numId="30">
    <w:abstractNumId w:val="11"/>
  </w:num>
  <w:num w:numId="31">
    <w:abstractNumId w:val="35"/>
  </w:num>
  <w:num w:numId="32">
    <w:abstractNumId w:val="6"/>
  </w:num>
  <w:num w:numId="33">
    <w:abstractNumId w:val="18"/>
  </w:num>
  <w:num w:numId="34">
    <w:abstractNumId w:val="17"/>
  </w:num>
  <w:num w:numId="35">
    <w:abstractNumId w:val="0"/>
  </w:num>
  <w:num w:numId="36">
    <w:abstractNumId w:val="10"/>
  </w:num>
  <w:num w:numId="37">
    <w:abstractNumId w:val="29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0638E"/>
    <w:rsid w:val="000273F7"/>
    <w:rsid w:val="00033835"/>
    <w:rsid w:val="00045B9F"/>
    <w:rsid w:val="000471C3"/>
    <w:rsid w:val="00063D46"/>
    <w:rsid w:val="000647E8"/>
    <w:rsid w:val="000830A8"/>
    <w:rsid w:val="000A7AD5"/>
    <w:rsid w:val="000D172B"/>
    <w:rsid w:val="000D77B9"/>
    <w:rsid w:val="000E1B5D"/>
    <w:rsid w:val="000F4BE4"/>
    <w:rsid w:val="000F7F6A"/>
    <w:rsid w:val="00114F88"/>
    <w:rsid w:val="00116261"/>
    <w:rsid w:val="00131EDC"/>
    <w:rsid w:val="00143367"/>
    <w:rsid w:val="0015043E"/>
    <w:rsid w:val="001A7AB4"/>
    <w:rsid w:val="001B2B49"/>
    <w:rsid w:val="001D5383"/>
    <w:rsid w:val="001F12A5"/>
    <w:rsid w:val="00203601"/>
    <w:rsid w:val="002173AE"/>
    <w:rsid w:val="00217B48"/>
    <w:rsid w:val="00224AE6"/>
    <w:rsid w:val="00227EAD"/>
    <w:rsid w:val="002314F7"/>
    <w:rsid w:val="0023586E"/>
    <w:rsid w:val="00247D42"/>
    <w:rsid w:val="00263A2E"/>
    <w:rsid w:val="00265ED4"/>
    <w:rsid w:val="002A7FFA"/>
    <w:rsid w:val="002B10BE"/>
    <w:rsid w:val="002C7070"/>
    <w:rsid w:val="002E1DA5"/>
    <w:rsid w:val="002E20C7"/>
    <w:rsid w:val="002E374B"/>
    <w:rsid w:val="002E726E"/>
    <w:rsid w:val="002F37CE"/>
    <w:rsid w:val="003036C6"/>
    <w:rsid w:val="003319CC"/>
    <w:rsid w:val="0034315B"/>
    <w:rsid w:val="00376130"/>
    <w:rsid w:val="003864E2"/>
    <w:rsid w:val="00386BA6"/>
    <w:rsid w:val="003906A5"/>
    <w:rsid w:val="003B3FEE"/>
    <w:rsid w:val="003C1550"/>
    <w:rsid w:val="003C6AE7"/>
    <w:rsid w:val="003D55BD"/>
    <w:rsid w:val="003E6A9E"/>
    <w:rsid w:val="003F6350"/>
    <w:rsid w:val="00413E3F"/>
    <w:rsid w:val="00413EF5"/>
    <w:rsid w:val="00415A9B"/>
    <w:rsid w:val="004170CA"/>
    <w:rsid w:val="00422677"/>
    <w:rsid w:val="004415BE"/>
    <w:rsid w:val="004450E4"/>
    <w:rsid w:val="00455391"/>
    <w:rsid w:val="0045574A"/>
    <w:rsid w:val="00463FDC"/>
    <w:rsid w:val="00464F71"/>
    <w:rsid w:val="004742E6"/>
    <w:rsid w:val="004876D9"/>
    <w:rsid w:val="00496EE6"/>
    <w:rsid w:val="004B3B5E"/>
    <w:rsid w:val="004E2294"/>
    <w:rsid w:val="005013A8"/>
    <w:rsid w:val="00515CF5"/>
    <w:rsid w:val="00533ADE"/>
    <w:rsid w:val="005359F9"/>
    <w:rsid w:val="0055292F"/>
    <w:rsid w:val="00557C42"/>
    <w:rsid w:val="00566BFC"/>
    <w:rsid w:val="00580B4B"/>
    <w:rsid w:val="005A2250"/>
    <w:rsid w:val="005B47B1"/>
    <w:rsid w:val="005D2FEB"/>
    <w:rsid w:val="005F483D"/>
    <w:rsid w:val="006404C3"/>
    <w:rsid w:val="00666CE5"/>
    <w:rsid w:val="006757AD"/>
    <w:rsid w:val="00680525"/>
    <w:rsid w:val="00690B7E"/>
    <w:rsid w:val="00697A12"/>
    <w:rsid w:val="00697DF6"/>
    <w:rsid w:val="006B0B58"/>
    <w:rsid w:val="006B49E3"/>
    <w:rsid w:val="006D024D"/>
    <w:rsid w:val="006D5DA9"/>
    <w:rsid w:val="00731270"/>
    <w:rsid w:val="00731E32"/>
    <w:rsid w:val="00736646"/>
    <w:rsid w:val="00736F61"/>
    <w:rsid w:val="00754F86"/>
    <w:rsid w:val="00760F2E"/>
    <w:rsid w:val="00767F71"/>
    <w:rsid w:val="0077479F"/>
    <w:rsid w:val="00783FA2"/>
    <w:rsid w:val="00792EBE"/>
    <w:rsid w:val="007A50E8"/>
    <w:rsid w:val="007B2023"/>
    <w:rsid w:val="007B257D"/>
    <w:rsid w:val="007E6EE9"/>
    <w:rsid w:val="007F5D55"/>
    <w:rsid w:val="00802CB8"/>
    <w:rsid w:val="00832EF0"/>
    <w:rsid w:val="00843280"/>
    <w:rsid w:val="008444B9"/>
    <w:rsid w:val="008568E1"/>
    <w:rsid w:val="00865808"/>
    <w:rsid w:val="00866F7C"/>
    <w:rsid w:val="00887526"/>
    <w:rsid w:val="00895BBE"/>
    <w:rsid w:val="008B2F95"/>
    <w:rsid w:val="008C3787"/>
    <w:rsid w:val="008D331B"/>
    <w:rsid w:val="008E6E49"/>
    <w:rsid w:val="008E718B"/>
    <w:rsid w:val="008F42CF"/>
    <w:rsid w:val="008F6C43"/>
    <w:rsid w:val="00906A7F"/>
    <w:rsid w:val="0092188D"/>
    <w:rsid w:val="00947077"/>
    <w:rsid w:val="00972586"/>
    <w:rsid w:val="00981C18"/>
    <w:rsid w:val="00984FA7"/>
    <w:rsid w:val="009A2E68"/>
    <w:rsid w:val="009A6E7E"/>
    <w:rsid w:val="009B0022"/>
    <w:rsid w:val="009B312D"/>
    <w:rsid w:val="009D7D5E"/>
    <w:rsid w:val="009E1376"/>
    <w:rsid w:val="009F797B"/>
    <w:rsid w:val="00A00E62"/>
    <w:rsid w:val="00A24338"/>
    <w:rsid w:val="00A30B84"/>
    <w:rsid w:val="00A35A07"/>
    <w:rsid w:val="00A35FA9"/>
    <w:rsid w:val="00A4190D"/>
    <w:rsid w:val="00A436C5"/>
    <w:rsid w:val="00A55654"/>
    <w:rsid w:val="00A556D0"/>
    <w:rsid w:val="00A622A3"/>
    <w:rsid w:val="00A763D1"/>
    <w:rsid w:val="00A819A8"/>
    <w:rsid w:val="00A82B26"/>
    <w:rsid w:val="00A84FC5"/>
    <w:rsid w:val="00A85674"/>
    <w:rsid w:val="00A90727"/>
    <w:rsid w:val="00AA695F"/>
    <w:rsid w:val="00AB5866"/>
    <w:rsid w:val="00AC6C9B"/>
    <w:rsid w:val="00AD1DC4"/>
    <w:rsid w:val="00AD22F0"/>
    <w:rsid w:val="00AF7025"/>
    <w:rsid w:val="00B048C3"/>
    <w:rsid w:val="00B249AF"/>
    <w:rsid w:val="00B26E2F"/>
    <w:rsid w:val="00B35E4B"/>
    <w:rsid w:val="00B47A07"/>
    <w:rsid w:val="00B674C4"/>
    <w:rsid w:val="00B73355"/>
    <w:rsid w:val="00BC0058"/>
    <w:rsid w:val="00BD2844"/>
    <w:rsid w:val="00C1431A"/>
    <w:rsid w:val="00C164D2"/>
    <w:rsid w:val="00C25B5B"/>
    <w:rsid w:val="00C260F8"/>
    <w:rsid w:val="00C269CB"/>
    <w:rsid w:val="00C334C6"/>
    <w:rsid w:val="00C41966"/>
    <w:rsid w:val="00C474FB"/>
    <w:rsid w:val="00C5370D"/>
    <w:rsid w:val="00C62A4F"/>
    <w:rsid w:val="00C771E7"/>
    <w:rsid w:val="00C87DB4"/>
    <w:rsid w:val="00C92C87"/>
    <w:rsid w:val="00CB4E70"/>
    <w:rsid w:val="00CC4875"/>
    <w:rsid w:val="00D06985"/>
    <w:rsid w:val="00D11821"/>
    <w:rsid w:val="00D11A49"/>
    <w:rsid w:val="00D21629"/>
    <w:rsid w:val="00D21671"/>
    <w:rsid w:val="00D25847"/>
    <w:rsid w:val="00D41DCE"/>
    <w:rsid w:val="00D71E03"/>
    <w:rsid w:val="00D9350B"/>
    <w:rsid w:val="00DA23C3"/>
    <w:rsid w:val="00DB43A1"/>
    <w:rsid w:val="00DD69C8"/>
    <w:rsid w:val="00DF1E49"/>
    <w:rsid w:val="00DF273A"/>
    <w:rsid w:val="00DF3573"/>
    <w:rsid w:val="00DF537A"/>
    <w:rsid w:val="00DF793A"/>
    <w:rsid w:val="00E01077"/>
    <w:rsid w:val="00E01DE8"/>
    <w:rsid w:val="00E1171E"/>
    <w:rsid w:val="00E21772"/>
    <w:rsid w:val="00E2200C"/>
    <w:rsid w:val="00E30CA3"/>
    <w:rsid w:val="00E35C0D"/>
    <w:rsid w:val="00E425F4"/>
    <w:rsid w:val="00E43D74"/>
    <w:rsid w:val="00E47659"/>
    <w:rsid w:val="00E53E24"/>
    <w:rsid w:val="00E73936"/>
    <w:rsid w:val="00EA1567"/>
    <w:rsid w:val="00EB3572"/>
    <w:rsid w:val="00EB6488"/>
    <w:rsid w:val="00EC41B7"/>
    <w:rsid w:val="00ED7150"/>
    <w:rsid w:val="00EF7BC9"/>
    <w:rsid w:val="00F05EE0"/>
    <w:rsid w:val="00F40EF4"/>
    <w:rsid w:val="00F444DF"/>
    <w:rsid w:val="00F46072"/>
    <w:rsid w:val="00F72920"/>
    <w:rsid w:val="00F81083"/>
    <w:rsid w:val="00F82C5B"/>
    <w:rsid w:val="00F83D66"/>
    <w:rsid w:val="00F8751F"/>
    <w:rsid w:val="00F95EEE"/>
    <w:rsid w:val="00FA395C"/>
    <w:rsid w:val="00FB3CBA"/>
    <w:rsid w:val="00FB467C"/>
    <w:rsid w:val="00FD4A1F"/>
    <w:rsid w:val="00FD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7B464986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26E"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13E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  <w:style w:type="paragraph" w:styleId="Sansinterligne">
    <w:name w:val="No Spacing"/>
    <w:uiPriority w:val="1"/>
    <w:qFormat/>
    <w:rsid w:val="000F4BE4"/>
    <w:pPr>
      <w:spacing w:after="0" w:line="240" w:lineRule="auto"/>
    </w:pPr>
  </w:style>
  <w:style w:type="paragraph" w:customStyle="1" w:styleId="Default">
    <w:name w:val="Default"/>
    <w:rsid w:val="009F79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D93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D9350B"/>
    <w:rPr>
      <w:b/>
      <w:bCs/>
    </w:rPr>
  </w:style>
  <w:style w:type="character" w:customStyle="1" w:styleId="Titre3Car">
    <w:name w:val="Titre 3 Car"/>
    <w:basedOn w:val="Policepardfaut"/>
    <w:link w:val="Titre3"/>
    <w:uiPriority w:val="9"/>
    <w:rsid w:val="00413E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C41F8-5FF3-4D55-8492-5FB319B557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927</Words>
  <Characters>5100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AKRICH-03498</dc:creator>
  <cp:lastModifiedBy>FAURE STEPHANE (CPAM PUY-DE-DOME)</cp:lastModifiedBy>
  <cp:revision>7</cp:revision>
  <cp:lastPrinted>2021-04-16T09:02:00Z</cp:lastPrinted>
  <dcterms:created xsi:type="dcterms:W3CDTF">2026-02-19T10:19:00Z</dcterms:created>
  <dcterms:modified xsi:type="dcterms:W3CDTF">2026-02-23T15:33:00Z</dcterms:modified>
</cp:coreProperties>
</file>